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703C" w14:textId="136FA675" w:rsidR="008E3F70" w:rsidRDefault="00100B2C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 wp14:anchorId="74164E5A" wp14:editId="29AB47DF">
            <wp:extent cx="1419225" cy="704850"/>
            <wp:effectExtent l="0" t="0" r="9525" b="0"/>
            <wp:docPr id="1085858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58" cy="7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B49F6" w14:textId="6D08FCD1" w:rsidR="00100B2C" w:rsidRPr="000E39DD" w:rsidRDefault="00100B2C" w:rsidP="00100B2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E39DD">
        <w:rPr>
          <w:rFonts w:ascii="Times New Roman" w:hAnsi="Times New Roman" w:cs="Times New Roman"/>
          <w:b/>
          <w:bCs/>
          <w:sz w:val="44"/>
          <w:szCs w:val="44"/>
        </w:rPr>
        <w:t>Position Description</w:t>
      </w:r>
    </w:p>
    <w:p w14:paraId="4E076577" w14:textId="734C8A0A" w:rsidR="00100B2C" w:rsidRPr="000E39DD" w:rsidRDefault="00100B2C" w:rsidP="00100B2C">
      <w:pPr>
        <w:rPr>
          <w:rFonts w:ascii="Times New Roman" w:hAnsi="Times New Roman" w:cs="Times New Roman"/>
          <w:b/>
          <w:bCs/>
        </w:rPr>
      </w:pPr>
      <w:r w:rsidRPr="000E39DD">
        <w:rPr>
          <w:rFonts w:ascii="Times New Roman" w:hAnsi="Times New Roman" w:cs="Times New Roman"/>
          <w:b/>
          <w:bCs/>
          <w:sz w:val="24"/>
          <w:szCs w:val="24"/>
        </w:rPr>
        <w:t>POSITION TITLE</w:t>
      </w:r>
      <w:r w:rsidRPr="000E39DD">
        <w:rPr>
          <w:rFonts w:ascii="Times New Roman" w:hAnsi="Times New Roman" w:cs="Times New Roman"/>
          <w:sz w:val="24"/>
          <w:szCs w:val="24"/>
        </w:rPr>
        <w:t>:</w:t>
      </w:r>
      <w:r w:rsidR="00B4400E" w:rsidRPr="000E39DD">
        <w:rPr>
          <w:rFonts w:ascii="Times New Roman" w:hAnsi="Times New Roman" w:cs="Times New Roman"/>
        </w:rPr>
        <w:t xml:space="preserve">   </w:t>
      </w:r>
      <w:r w:rsidR="000E39DD" w:rsidRPr="000E39DD">
        <w:rPr>
          <w:rFonts w:ascii="Times New Roman" w:hAnsi="Times New Roman" w:cs="Times New Roman"/>
        </w:rPr>
        <w:t>Chief Financial Officer</w:t>
      </w:r>
      <w:r w:rsidRPr="000E39DD">
        <w:rPr>
          <w:rFonts w:ascii="Times New Roman" w:hAnsi="Times New Roman" w:cs="Times New Roman"/>
        </w:rPr>
        <w:tab/>
      </w:r>
      <w:r w:rsidRPr="000E39DD">
        <w:rPr>
          <w:rFonts w:ascii="Times New Roman" w:hAnsi="Times New Roman" w:cs="Times New Roman"/>
          <w:b/>
          <w:bCs/>
        </w:rPr>
        <w:tab/>
      </w:r>
      <w:r w:rsidR="00CB34D8" w:rsidRPr="000E39DD">
        <w:rPr>
          <w:rFonts w:ascii="Times New Roman" w:hAnsi="Times New Roman" w:cs="Times New Roman"/>
          <w:b/>
          <w:bCs/>
        </w:rPr>
        <w:t xml:space="preserve">   </w:t>
      </w:r>
      <w:r w:rsidRPr="000E39DD">
        <w:rPr>
          <w:rFonts w:ascii="Times New Roman" w:hAnsi="Times New Roman" w:cs="Times New Roman"/>
          <w:b/>
          <w:bCs/>
          <w:sz w:val="24"/>
          <w:szCs w:val="24"/>
        </w:rPr>
        <w:t>DEPARTMENT</w:t>
      </w:r>
      <w:r w:rsidRPr="000E39DD">
        <w:rPr>
          <w:rFonts w:ascii="Times New Roman" w:hAnsi="Times New Roman" w:cs="Times New Roman"/>
          <w:b/>
          <w:bCs/>
        </w:rPr>
        <w:t>:</w:t>
      </w:r>
      <w:r w:rsidR="00B4400E" w:rsidRPr="000E39DD">
        <w:rPr>
          <w:rFonts w:ascii="Times New Roman" w:hAnsi="Times New Roman" w:cs="Times New Roman"/>
          <w:b/>
          <w:bCs/>
        </w:rPr>
        <w:t xml:space="preserve"> </w:t>
      </w:r>
      <w:r w:rsidR="009839BB" w:rsidRPr="000E39DD">
        <w:rPr>
          <w:rFonts w:ascii="Times New Roman" w:hAnsi="Times New Roman" w:cs="Times New Roman"/>
          <w:b/>
          <w:bCs/>
        </w:rPr>
        <w:t xml:space="preserve"> </w:t>
      </w:r>
      <w:r w:rsidR="000E39DD" w:rsidRPr="000E39DD">
        <w:rPr>
          <w:rFonts w:ascii="Times New Roman" w:hAnsi="Times New Roman" w:cs="Times New Roman"/>
        </w:rPr>
        <w:t>Finance/</w:t>
      </w:r>
      <w:r w:rsidR="00D5293E">
        <w:rPr>
          <w:rFonts w:ascii="Times New Roman" w:hAnsi="Times New Roman" w:cs="Times New Roman"/>
        </w:rPr>
        <w:t>A</w:t>
      </w:r>
      <w:r w:rsidR="00D33677" w:rsidRPr="000E39DD">
        <w:rPr>
          <w:rFonts w:ascii="Times New Roman" w:hAnsi="Times New Roman" w:cs="Times New Roman"/>
        </w:rPr>
        <w:t>ccounting</w:t>
      </w:r>
    </w:p>
    <w:p w14:paraId="1FBD94FA" w14:textId="4FFBBCEF" w:rsidR="00100B2C" w:rsidRPr="000E39DD" w:rsidRDefault="00100B2C" w:rsidP="00100B2C">
      <w:pPr>
        <w:rPr>
          <w:rFonts w:ascii="Times New Roman" w:hAnsi="Times New Roman" w:cs="Times New Roman"/>
          <w:b/>
          <w:bCs/>
        </w:rPr>
      </w:pPr>
    </w:p>
    <w:p w14:paraId="2F458546" w14:textId="1D6A6AE9" w:rsidR="00100B2C" w:rsidRPr="000E39DD" w:rsidRDefault="002843E4" w:rsidP="00100B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9D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C664B8" wp14:editId="4A168AA0">
                <wp:simplePos x="0" y="0"/>
                <wp:positionH relativeFrom="column">
                  <wp:posOffset>2305050</wp:posOffset>
                </wp:positionH>
                <wp:positionV relativeFrom="paragraph">
                  <wp:posOffset>8890</wp:posOffset>
                </wp:positionV>
                <wp:extent cx="200025" cy="180975"/>
                <wp:effectExtent l="0" t="0" r="28575" b="28575"/>
                <wp:wrapNone/>
                <wp:docPr id="169075247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39C2A" id="Rectangle 5" o:spid="_x0000_s1026" style="position:absolute;margin-left:181.5pt;margin-top:.7pt;width:15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" filled="f" strokecolor="#172c51" strokeweight="1pt"/>
            </w:pict>
          </mc:Fallback>
        </mc:AlternateContent>
      </w:r>
      <w:r w:rsidRPr="000E39D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2E1F2" wp14:editId="36606930">
                <wp:simplePos x="0" y="0"/>
                <wp:positionH relativeFrom="column">
                  <wp:posOffset>3693795</wp:posOffset>
                </wp:positionH>
                <wp:positionV relativeFrom="paragraph">
                  <wp:posOffset>7620</wp:posOffset>
                </wp:positionV>
                <wp:extent cx="164318" cy="187569"/>
                <wp:effectExtent l="0" t="0" r="26670" b="22225"/>
                <wp:wrapNone/>
                <wp:docPr id="188847122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18" cy="1875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72D055" w14:textId="4CD3FFD2" w:rsidR="00F344D6" w:rsidRDefault="00F344D6" w:rsidP="00F344D6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2E1F2" id="Rectangle 5" o:spid="_x0000_s1026" style="position:absolute;margin-left:290.85pt;margin-top:.6pt;width:12.95pt;height: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" filled="f" strokecolor="#172c51" strokeweight="1pt">
                <v:textbox inset="0,0,0,0">
                  <w:txbxContent>
                    <w:p w14:paraId="6372D055" w14:textId="4CD3FFD2" w:rsidR="00F344D6" w:rsidRDefault="00F344D6" w:rsidP="00F344D6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831AC7" w:rsidRPr="000E39D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340A7D" wp14:editId="5D0D9F19">
                <wp:simplePos x="0" y="0"/>
                <wp:positionH relativeFrom="column">
                  <wp:posOffset>1471295</wp:posOffset>
                </wp:positionH>
                <wp:positionV relativeFrom="paragraph">
                  <wp:posOffset>6985</wp:posOffset>
                </wp:positionV>
                <wp:extent cx="152400" cy="180975"/>
                <wp:effectExtent l="0" t="0" r="19050" b="28575"/>
                <wp:wrapNone/>
                <wp:docPr id="57218711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EBF9A5" w14:textId="16154579" w:rsidR="00F344D6" w:rsidRDefault="00F344D6" w:rsidP="00F344D6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40A7D" id="_x0000_s1027" style="position:absolute;margin-left:115.85pt;margin-top:.55pt;width:12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" filled="f" strokecolor="#172c51" strokeweight="1pt">
                <v:textbox inset="0,0,0,0">
                  <w:txbxContent>
                    <w:p w14:paraId="2DEBF9A5" w14:textId="16154579" w:rsidR="00F344D6" w:rsidRDefault="00F344D6" w:rsidP="00F344D6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831AC7" w:rsidRPr="000E39D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3F782" wp14:editId="64C4C5AC">
                <wp:simplePos x="0" y="0"/>
                <wp:positionH relativeFrom="column">
                  <wp:posOffset>4810125</wp:posOffset>
                </wp:positionH>
                <wp:positionV relativeFrom="paragraph">
                  <wp:posOffset>12065</wp:posOffset>
                </wp:positionV>
                <wp:extent cx="200025" cy="161925"/>
                <wp:effectExtent l="0" t="0" r="28575" b="28575"/>
                <wp:wrapNone/>
                <wp:docPr id="175425588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AC605" id="Rectangle 4" o:spid="_x0000_s1026" style="position:absolute;margin-left:378.75pt;margin-top:.9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" filled="f" strokecolor="#09101d [484]" strokeweight="1pt"/>
            </w:pict>
          </mc:Fallback>
        </mc:AlternateContent>
      </w:r>
      <w:r w:rsidR="00100B2C" w:rsidRPr="000E39DD">
        <w:rPr>
          <w:rFonts w:ascii="Times New Roman" w:hAnsi="Times New Roman" w:cs="Times New Roman"/>
          <w:b/>
          <w:bCs/>
          <w:sz w:val="24"/>
          <w:szCs w:val="24"/>
        </w:rPr>
        <w:t>CLASSIFICATION:</w:t>
      </w:r>
      <w:r w:rsidR="00100B2C" w:rsidRPr="000E39DD">
        <w:rPr>
          <w:rFonts w:ascii="Times New Roman" w:hAnsi="Times New Roman" w:cs="Times New Roman"/>
        </w:rPr>
        <w:t xml:space="preserve">   </w:t>
      </w:r>
      <w:r w:rsidR="00831AC7">
        <w:rPr>
          <w:rFonts w:ascii="Times New Roman" w:hAnsi="Times New Roman" w:cs="Times New Roman"/>
        </w:rPr>
        <w:t xml:space="preserve">     </w:t>
      </w:r>
      <w:r w:rsidR="00100B2C" w:rsidRPr="000E39DD">
        <w:rPr>
          <w:rFonts w:ascii="Times New Roman" w:hAnsi="Times New Roman" w:cs="Times New Roman"/>
          <w:b/>
          <w:bCs/>
          <w:sz w:val="24"/>
          <w:szCs w:val="24"/>
        </w:rPr>
        <w:t>EXEMPT</w:t>
      </w:r>
      <w:r w:rsidR="00100B2C" w:rsidRPr="000E39DD">
        <w:rPr>
          <w:rFonts w:ascii="Times New Roman" w:hAnsi="Times New Roman" w:cs="Times New Roman"/>
        </w:rPr>
        <w:tab/>
      </w:r>
      <w:r w:rsidR="00831AC7">
        <w:rPr>
          <w:rFonts w:ascii="Times New Roman" w:hAnsi="Times New Roman" w:cs="Times New Roman"/>
        </w:rPr>
        <w:t xml:space="preserve">     </w:t>
      </w:r>
      <w:r w:rsidR="00100B2C" w:rsidRPr="000E39DD">
        <w:rPr>
          <w:rFonts w:ascii="Times New Roman" w:hAnsi="Times New Roman" w:cs="Times New Roman"/>
        </w:rPr>
        <w:t xml:space="preserve"> </w:t>
      </w:r>
      <w:r w:rsidR="00831AC7">
        <w:rPr>
          <w:rFonts w:ascii="Times New Roman" w:hAnsi="Times New Roman" w:cs="Times New Roman"/>
        </w:rPr>
        <w:t xml:space="preserve"> </w:t>
      </w:r>
      <w:r w:rsidR="00100B2C" w:rsidRPr="000E39DD">
        <w:rPr>
          <w:rFonts w:ascii="Times New Roman" w:hAnsi="Times New Roman" w:cs="Times New Roman"/>
          <w:b/>
          <w:bCs/>
          <w:sz w:val="24"/>
          <w:szCs w:val="24"/>
        </w:rPr>
        <w:t>NON-EXEMPT</w:t>
      </w:r>
      <w:r w:rsidR="00831AC7">
        <w:rPr>
          <w:rFonts w:ascii="Times New Roman" w:hAnsi="Times New Roman" w:cs="Times New Roman"/>
        </w:rPr>
        <w:t xml:space="preserve">  </w:t>
      </w:r>
      <w:r w:rsidR="00100B2C" w:rsidRPr="000E39DD">
        <w:rPr>
          <w:rFonts w:ascii="Times New Roman" w:hAnsi="Times New Roman" w:cs="Times New Roman"/>
        </w:rPr>
        <w:t xml:space="preserve">  </w:t>
      </w:r>
      <w:r w:rsidR="00831AC7">
        <w:rPr>
          <w:rFonts w:ascii="Times New Roman" w:hAnsi="Times New Roman" w:cs="Times New Roman"/>
        </w:rPr>
        <w:t xml:space="preserve">      </w:t>
      </w:r>
      <w:r w:rsidR="00100B2C" w:rsidRPr="000E39DD">
        <w:rPr>
          <w:rFonts w:ascii="Times New Roman" w:hAnsi="Times New Roman" w:cs="Times New Roman"/>
          <w:b/>
          <w:bCs/>
          <w:sz w:val="24"/>
          <w:szCs w:val="24"/>
        </w:rPr>
        <w:t>FULL TIME</w:t>
      </w:r>
      <w:r w:rsidR="00100B2C" w:rsidRPr="000E39DD">
        <w:rPr>
          <w:rFonts w:ascii="Times New Roman" w:hAnsi="Times New Roman" w:cs="Times New Roman"/>
        </w:rPr>
        <w:tab/>
      </w:r>
      <w:r w:rsidR="00100B2C" w:rsidRPr="000E39DD">
        <w:rPr>
          <w:rFonts w:ascii="Times New Roman" w:hAnsi="Times New Roman" w:cs="Times New Roman"/>
          <w:b/>
          <w:bCs/>
          <w:sz w:val="24"/>
          <w:szCs w:val="24"/>
        </w:rPr>
        <w:t>PART TIME</w:t>
      </w:r>
    </w:p>
    <w:p w14:paraId="6CA49371" w14:textId="323B0638" w:rsidR="003C69C9" w:rsidRPr="000E39DD" w:rsidRDefault="003C69C9" w:rsidP="00100B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6E958D" w14:textId="486423DA" w:rsidR="00100B2C" w:rsidRPr="00D5293E" w:rsidRDefault="003C69C9" w:rsidP="00100B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9DD">
        <w:rPr>
          <w:rFonts w:ascii="Times New Roman" w:hAnsi="Times New Roman" w:cs="Times New Roman"/>
          <w:b/>
          <w:bCs/>
          <w:sz w:val="24"/>
          <w:szCs w:val="24"/>
        </w:rPr>
        <w:t xml:space="preserve">SALARY: </w:t>
      </w:r>
      <w:r w:rsidR="00E576F7">
        <w:rPr>
          <w:rFonts w:ascii="Times New Roman" w:hAnsi="Times New Roman" w:cs="Times New Roman"/>
          <w:sz w:val="24"/>
          <w:szCs w:val="24"/>
        </w:rPr>
        <w:t>For more information see Human Resources</w:t>
      </w:r>
    </w:p>
    <w:p w14:paraId="3D9660AD" w14:textId="0CFFF652" w:rsidR="00100B2C" w:rsidRPr="000E39DD" w:rsidRDefault="00100B2C" w:rsidP="00100B2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0E39DD">
        <w:rPr>
          <w:rFonts w:ascii="Times New Roman" w:hAnsi="Times New Roman" w:cs="Times New Roman"/>
          <w:b/>
          <w:bCs/>
          <w:sz w:val="24"/>
          <w:szCs w:val="24"/>
        </w:rPr>
        <w:t>PREPARED BY:</w:t>
      </w:r>
      <w:r w:rsidRPr="000E39DD">
        <w:rPr>
          <w:rFonts w:ascii="Times New Roman" w:hAnsi="Times New Roman" w:cs="Times New Roman"/>
          <w:b/>
          <w:bCs/>
        </w:rPr>
        <w:tab/>
      </w:r>
      <w:r w:rsidR="001E4264" w:rsidRPr="000E39DD">
        <w:rPr>
          <w:rFonts w:ascii="Times New Roman" w:hAnsi="Times New Roman" w:cs="Times New Roman"/>
        </w:rPr>
        <w:t>Human Resources</w:t>
      </w:r>
      <w:r w:rsidRPr="000E39DD">
        <w:rPr>
          <w:rFonts w:ascii="Times New Roman" w:hAnsi="Times New Roman" w:cs="Times New Roman"/>
          <w:b/>
          <w:bCs/>
        </w:rPr>
        <w:tab/>
      </w:r>
      <w:r w:rsidRPr="000E39DD">
        <w:rPr>
          <w:rFonts w:ascii="Times New Roman" w:hAnsi="Times New Roman" w:cs="Times New Roman"/>
          <w:b/>
          <w:bCs/>
        </w:rPr>
        <w:tab/>
      </w:r>
      <w:r w:rsidRPr="000E39DD">
        <w:rPr>
          <w:rFonts w:ascii="Times New Roman" w:hAnsi="Times New Roman" w:cs="Times New Roman"/>
          <w:b/>
          <w:bCs/>
        </w:rPr>
        <w:tab/>
      </w:r>
      <w:r w:rsidRPr="000E39DD">
        <w:rPr>
          <w:rFonts w:ascii="Times New Roman" w:hAnsi="Times New Roman" w:cs="Times New Roman"/>
          <w:b/>
          <w:bCs/>
        </w:rPr>
        <w:tab/>
      </w:r>
      <w:r w:rsidRPr="000E39DD">
        <w:rPr>
          <w:rFonts w:ascii="Times New Roman" w:hAnsi="Times New Roman" w:cs="Times New Roman"/>
          <w:b/>
          <w:bCs/>
          <w:sz w:val="24"/>
          <w:szCs w:val="24"/>
        </w:rPr>
        <w:t>APPROVED BY:</w:t>
      </w:r>
    </w:p>
    <w:p w14:paraId="70394229" w14:textId="3D045DB1" w:rsidR="00100B2C" w:rsidRPr="000E39DD" w:rsidRDefault="00100B2C" w:rsidP="00100B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9DD">
        <w:rPr>
          <w:rFonts w:ascii="Times New Roman" w:hAnsi="Times New Roman" w:cs="Times New Roman"/>
          <w:b/>
          <w:bCs/>
          <w:sz w:val="24"/>
          <w:szCs w:val="24"/>
        </w:rPr>
        <w:t>REPORTING RELATIONSHIPS:</w:t>
      </w:r>
      <w:r w:rsidR="003C69C9" w:rsidRPr="000E39D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69C9" w:rsidRPr="000E39D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69C9" w:rsidRPr="000E39D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69C9" w:rsidRPr="000E39D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69C9" w:rsidRPr="000E39D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</w:p>
    <w:p w14:paraId="500B44FD" w14:textId="5B82B7EE" w:rsidR="00100B2C" w:rsidRPr="000E39DD" w:rsidRDefault="00100B2C" w:rsidP="00100B2C">
      <w:pPr>
        <w:rPr>
          <w:rFonts w:ascii="Times New Roman" w:hAnsi="Times New Roman" w:cs="Times New Roman"/>
          <w:sz w:val="24"/>
          <w:szCs w:val="24"/>
        </w:rPr>
      </w:pPr>
      <w:r w:rsidRPr="00DB334F">
        <w:rPr>
          <w:rFonts w:ascii="Times New Roman" w:hAnsi="Times New Roman" w:cs="Times New Roman"/>
          <w:sz w:val="24"/>
          <w:szCs w:val="24"/>
        </w:rPr>
        <w:t>POSITION REPORTS TO:</w:t>
      </w:r>
      <w:r w:rsidRPr="000E3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39DD" w:rsidRPr="000E39DD">
        <w:rPr>
          <w:rFonts w:ascii="Times New Roman" w:hAnsi="Times New Roman" w:cs="Times New Roman"/>
          <w:sz w:val="24"/>
          <w:szCs w:val="24"/>
        </w:rPr>
        <w:t xml:space="preserve">Mike Hulett, </w:t>
      </w:r>
      <w:r w:rsidR="00E07AD5">
        <w:rPr>
          <w:rFonts w:ascii="Times New Roman" w:hAnsi="Times New Roman" w:cs="Times New Roman"/>
          <w:sz w:val="24"/>
          <w:szCs w:val="24"/>
        </w:rPr>
        <w:t xml:space="preserve">President and </w:t>
      </w:r>
      <w:r w:rsidR="000E39DD">
        <w:rPr>
          <w:rFonts w:ascii="Times New Roman" w:hAnsi="Times New Roman" w:cs="Times New Roman"/>
          <w:sz w:val="24"/>
          <w:szCs w:val="24"/>
        </w:rPr>
        <w:t>Chief Executive Officer</w:t>
      </w:r>
      <w:r w:rsidR="005861F5" w:rsidRPr="000E3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39D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C84DFDD" w14:textId="69877FB7" w:rsidR="00B4374E" w:rsidRPr="000E39DD" w:rsidRDefault="00B4374E" w:rsidP="00100B2C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DB334F">
        <w:rPr>
          <w:rFonts w:ascii="Times New Roman" w:hAnsi="Times New Roman" w:cs="Times New Roman"/>
          <w:sz w:val="24"/>
          <w:szCs w:val="24"/>
        </w:rPr>
        <w:t>POSITION SUPERVISED:</w:t>
      </w:r>
      <w:r w:rsidRPr="00DB334F">
        <w:rPr>
          <w:rFonts w:ascii="Times New Roman" w:hAnsi="Times New Roman" w:cs="Times New Roman"/>
          <w:sz w:val="24"/>
          <w:szCs w:val="24"/>
        </w:rPr>
        <w:tab/>
      </w:r>
      <w:r w:rsidR="005F7E29">
        <w:rPr>
          <w:rFonts w:ascii="Times New Roman" w:hAnsi="Times New Roman" w:cs="Times New Roman"/>
        </w:rPr>
        <w:t xml:space="preserve">Financial </w:t>
      </w:r>
      <w:r w:rsidR="00866AA7">
        <w:rPr>
          <w:rFonts w:ascii="Times New Roman" w:hAnsi="Times New Roman" w:cs="Times New Roman"/>
        </w:rPr>
        <w:t xml:space="preserve">Team and Company </w:t>
      </w:r>
      <w:r w:rsidR="005964E7">
        <w:rPr>
          <w:rFonts w:ascii="Times New Roman" w:hAnsi="Times New Roman" w:cs="Times New Roman"/>
        </w:rPr>
        <w:t>Governance</w:t>
      </w:r>
    </w:p>
    <w:p w14:paraId="2D9A1C34" w14:textId="42E1C6F1" w:rsidR="00B4374E" w:rsidRPr="000E39DD" w:rsidRDefault="00B4374E" w:rsidP="00100B2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39DD">
        <w:rPr>
          <w:rFonts w:ascii="Times New Roman" w:hAnsi="Times New Roman" w:cs="Times New Roman"/>
          <w:b/>
          <w:bCs/>
          <w:sz w:val="24"/>
          <w:szCs w:val="24"/>
          <w:u w:val="single"/>
        </w:rPr>
        <w:t>COMPANY OVERVIEW:</w:t>
      </w:r>
    </w:p>
    <w:p w14:paraId="5C3C0DE3" w14:textId="740A86B3" w:rsidR="00B4374E" w:rsidRPr="000E39DD" w:rsidRDefault="00B4374E" w:rsidP="0023596F">
      <w:pPr>
        <w:rPr>
          <w:rFonts w:ascii="Times New Roman" w:hAnsi="Times New Roman" w:cs="Times New Roman"/>
        </w:rPr>
      </w:pPr>
      <w:bookmarkStart w:id="0" w:name="_Hlk170842033"/>
      <w:r w:rsidRPr="000E39DD">
        <w:rPr>
          <w:rFonts w:ascii="Times New Roman" w:hAnsi="Times New Roman" w:cs="Times New Roman"/>
        </w:rPr>
        <w:t xml:space="preserve">At Farm Fresh Direct we are </w:t>
      </w:r>
      <w:r w:rsidR="00944F96" w:rsidRPr="000E39DD">
        <w:rPr>
          <w:rFonts w:ascii="Times New Roman" w:hAnsi="Times New Roman" w:cs="Times New Roman"/>
        </w:rPr>
        <w:t>proudly</w:t>
      </w:r>
      <w:r w:rsidRPr="000E39DD">
        <w:rPr>
          <w:rFonts w:ascii="Times New Roman" w:hAnsi="Times New Roman" w:cs="Times New Roman"/>
        </w:rPr>
        <w:t xml:space="preserve"> grower-owned and dedicated to providing quality products to our customers. With a focus on growing strong, we prioritize regional diversity and support our grower</w:t>
      </w:r>
      <w:r w:rsidR="00775A24" w:rsidRPr="000E39DD">
        <w:rPr>
          <w:rFonts w:ascii="Times New Roman" w:hAnsi="Times New Roman" w:cs="Times New Roman"/>
        </w:rPr>
        <w:t xml:space="preserve">s </w:t>
      </w:r>
      <w:r w:rsidRPr="000E39DD">
        <w:rPr>
          <w:rFonts w:ascii="Times New Roman" w:hAnsi="Times New Roman" w:cs="Times New Roman"/>
        </w:rPr>
        <w:t>in delivering exceptional produce. Our commitment to excellence drives everything we do, f</w:t>
      </w:r>
      <w:r w:rsidR="00762A6A" w:rsidRPr="000E39DD">
        <w:rPr>
          <w:rFonts w:ascii="Times New Roman" w:hAnsi="Times New Roman" w:cs="Times New Roman"/>
        </w:rPr>
        <w:t>r</w:t>
      </w:r>
      <w:r w:rsidRPr="000E39DD">
        <w:rPr>
          <w:rFonts w:ascii="Times New Roman" w:hAnsi="Times New Roman" w:cs="Times New Roman"/>
        </w:rPr>
        <w:t>o</w:t>
      </w:r>
      <w:r w:rsidR="00762A6A" w:rsidRPr="000E39DD">
        <w:rPr>
          <w:rFonts w:ascii="Times New Roman" w:hAnsi="Times New Roman" w:cs="Times New Roman"/>
        </w:rPr>
        <w:t>m</w:t>
      </w:r>
      <w:r w:rsidRPr="000E39DD">
        <w:rPr>
          <w:rFonts w:ascii="Times New Roman" w:hAnsi="Times New Roman" w:cs="Times New Roman"/>
        </w:rPr>
        <w:t xml:space="preserve"> cultivation to customer service.</w:t>
      </w:r>
    </w:p>
    <w:bookmarkEnd w:id="0"/>
    <w:p w14:paraId="35284219" w14:textId="326222DB" w:rsidR="00B4374E" w:rsidRPr="000E39DD" w:rsidRDefault="00B4374E" w:rsidP="00100B2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39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POSITION </w:t>
      </w:r>
      <w:r w:rsidR="00181A3C" w:rsidRPr="000E39DD">
        <w:rPr>
          <w:rFonts w:ascii="Times New Roman" w:hAnsi="Times New Roman" w:cs="Times New Roman"/>
          <w:b/>
          <w:bCs/>
          <w:sz w:val="24"/>
          <w:szCs w:val="24"/>
          <w:u w:val="single"/>
        </w:rPr>
        <w:t>PURPOSE</w:t>
      </w:r>
      <w:r w:rsidRPr="000E39D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D9E7C47" w14:textId="308E63ED" w:rsidR="00A64404" w:rsidRPr="000E39DD" w:rsidRDefault="00A1339B" w:rsidP="00A64404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bookmarkStart w:id="1" w:name="_Hlk170842052"/>
      <w:r>
        <w:rPr>
          <w:rFonts w:ascii="Times New Roman" w:hAnsi="Times New Roman" w:cs="Times New Roman"/>
        </w:rPr>
        <w:t>This is a</w:t>
      </w:r>
      <w:r w:rsidR="007D3E23">
        <w:rPr>
          <w:rFonts w:ascii="Times New Roman" w:hAnsi="Times New Roman" w:cs="Times New Roman"/>
        </w:rPr>
        <w:t xml:space="preserve">n executive </w:t>
      </w:r>
      <w:r w:rsidR="005964E7">
        <w:rPr>
          <w:rFonts w:ascii="Times New Roman" w:hAnsi="Times New Roman" w:cs="Times New Roman"/>
        </w:rPr>
        <w:t xml:space="preserve">level </w:t>
      </w:r>
      <w:r>
        <w:rPr>
          <w:rFonts w:ascii="Times New Roman" w:hAnsi="Times New Roman" w:cs="Times New Roman"/>
        </w:rPr>
        <w:t>l</w:t>
      </w:r>
      <w:r w:rsidR="00E51B3A">
        <w:rPr>
          <w:rFonts w:ascii="Times New Roman" w:hAnsi="Times New Roman" w:cs="Times New Roman"/>
        </w:rPr>
        <w:t>eader</w:t>
      </w:r>
      <w:r>
        <w:rPr>
          <w:rFonts w:ascii="Times New Roman" w:hAnsi="Times New Roman" w:cs="Times New Roman"/>
        </w:rPr>
        <w:t xml:space="preserve">ship position </w:t>
      </w:r>
      <w:r w:rsidR="00A11EC3">
        <w:rPr>
          <w:rFonts w:ascii="Times New Roman" w:hAnsi="Times New Roman" w:cs="Times New Roman"/>
        </w:rPr>
        <w:t>that</w:t>
      </w:r>
      <w:r w:rsidR="00E51B3A">
        <w:rPr>
          <w:rFonts w:ascii="Times New Roman" w:hAnsi="Times New Roman" w:cs="Times New Roman"/>
        </w:rPr>
        <w:t xml:space="preserve"> </w:t>
      </w:r>
      <w:r w:rsidR="005964E7">
        <w:rPr>
          <w:rFonts w:ascii="Times New Roman" w:hAnsi="Times New Roman" w:cs="Times New Roman"/>
        </w:rPr>
        <w:t>is responsible for</w:t>
      </w:r>
      <w:r w:rsidR="00E51B3A">
        <w:rPr>
          <w:rFonts w:ascii="Times New Roman" w:hAnsi="Times New Roman" w:cs="Times New Roman"/>
        </w:rPr>
        <w:t xml:space="preserve"> the financial </w:t>
      </w:r>
      <w:r w:rsidR="0093653C">
        <w:rPr>
          <w:rFonts w:ascii="Times New Roman" w:hAnsi="Times New Roman" w:cs="Times New Roman"/>
        </w:rPr>
        <w:t>and governance system</w:t>
      </w:r>
      <w:r w:rsidR="00E51B3A">
        <w:rPr>
          <w:rFonts w:ascii="Times New Roman" w:hAnsi="Times New Roman" w:cs="Times New Roman"/>
        </w:rPr>
        <w:t xml:space="preserve"> </w:t>
      </w:r>
      <w:r w:rsidR="0073041C">
        <w:rPr>
          <w:rFonts w:ascii="Times New Roman" w:hAnsi="Times New Roman" w:cs="Times New Roman"/>
        </w:rPr>
        <w:t>of FFDA</w:t>
      </w:r>
      <w:r w:rsidR="00E51B3A">
        <w:rPr>
          <w:rFonts w:ascii="Times New Roman" w:hAnsi="Times New Roman" w:cs="Times New Roman"/>
        </w:rPr>
        <w:t xml:space="preserve">. The CFO will have a day-to-day, ongoing impact on </w:t>
      </w:r>
      <w:r w:rsidR="001D3F05">
        <w:rPr>
          <w:rFonts w:ascii="Times New Roman" w:hAnsi="Times New Roman" w:cs="Times New Roman"/>
        </w:rPr>
        <w:t xml:space="preserve">the </w:t>
      </w:r>
      <w:r w:rsidR="00E51B3A">
        <w:rPr>
          <w:rFonts w:ascii="Times New Roman" w:hAnsi="Times New Roman" w:cs="Times New Roman"/>
        </w:rPr>
        <w:t xml:space="preserve">company </w:t>
      </w:r>
      <w:r w:rsidR="00052711">
        <w:rPr>
          <w:rFonts w:ascii="Times New Roman" w:hAnsi="Times New Roman" w:cs="Times New Roman"/>
        </w:rPr>
        <w:t>financial</w:t>
      </w:r>
      <w:r w:rsidR="001D3F05">
        <w:rPr>
          <w:rFonts w:ascii="Times New Roman" w:hAnsi="Times New Roman" w:cs="Times New Roman"/>
        </w:rPr>
        <w:t xml:space="preserve"> teams</w:t>
      </w:r>
      <w:r w:rsidR="00944F96">
        <w:rPr>
          <w:rFonts w:ascii="Times New Roman" w:hAnsi="Times New Roman" w:cs="Times New Roman"/>
        </w:rPr>
        <w:t>, compliance</w:t>
      </w:r>
      <w:r w:rsidR="00E51B3A">
        <w:rPr>
          <w:rFonts w:ascii="Times New Roman" w:hAnsi="Times New Roman" w:cs="Times New Roman"/>
        </w:rPr>
        <w:t xml:space="preserve">, </w:t>
      </w:r>
      <w:r w:rsidR="00944F96">
        <w:rPr>
          <w:rFonts w:ascii="Times New Roman" w:hAnsi="Times New Roman" w:cs="Times New Roman"/>
        </w:rPr>
        <w:t>strategy</w:t>
      </w:r>
      <w:r w:rsidR="00E51B3A">
        <w:rPr>
          <w:rFonts w:ascii="Times New Roman" w:hAnsi="Times New Roman" w:cs="Times New Roman"/>
        </w:rPr>
        <w:t xml:space="preserve">, and </w:t>
      </w:r>
      <w:r w:rsidR="0076428E">
        <w:rPr>
          <w:rFonts w:ascii="Times New Roman" w:hAnsi="Times New Roman" w:cs="Times New Roman"/>
        </w:rPr>
        <w:t>will grow</w:t>
      </w:r>
      <w:r w:rsidR="00E51B3A">
        <w:rPr>
          <w:rFonts w:ascii="Times New Roman" w:hAnsi="Times New Roman" w:cs="Times New Roman"/>
        </w:rPr>
        <w:t xml:space="preserve"> our financial </w:t>
      </w:r>
      <w:r w:rsidR="0076428E">
        <w:rPr>
          <w:rFonts w:ascii="Times New Roman" w:hAnsi="Times New Roman" w:cs="Times New Roman"/>
        </w:rPr>
        <w:t>success</w:t>
      </w:r>
      <w:r w:rsidR="00E51B3A">
        <w:rPr>
          <w:rFonts w:ascii="Times New Roman" w:hAnsi="Times New Roman" w:cs="Times New Roman"/>
        </w:rPr>
        <w:t xml:space="preserve">. This seasoned strategist not only will understand current accounting practices and </w:t>
      </w:r>
      <w:r w:rsidR="00831AC7">
        <w:rPr>
          <w:rFonts w:ascii="Times New Roman" w:hAnsi="Times New Roman" w:cs="Times New Roman"/>
        </w:rPr>
        <w:t>trends but</w:t>
      </w:r>
      <w:r w:rsidR="00E51B3A">
        <w:rPr>
          <w:rFonts w:ascii="Times New Roman" w:hAnsi="Times New Roman" w:cs="Times New Roman"/>
        </w:rPr>
        <w:t xml:space="preserve"> also will have experience raising capital</w:t>
      </w:r>
      <w:r w:rsidR="0076428E">
        <w:rPr>
          <w:rFonts w:ascii="Times New Roman" w:hAnsi="Times New Roman" w:cs="Times New Roman"/>
        </w:rPr>
        <w:t xml:space="preserve">, </w:t>
      </w:r>
      <w:r w:rsidR="00466B33">
        <w:rPr>
          <w:rFonts w:ascii="Times New Roman" w:hAnsi="Times New Roman" w:cs="Times New Roman"/>
        </w:rPr>
        <w:t>boardroom</w:t>
      </w:r>
      <w:r w:rsidR="0076428E">
        <w:rPr>
          <w:rFonts w:ascii="Times New Roman" w:hAnsi="Times New Roman" w:cs="Times New Roman"/>
        </w:rPr>
        <w:t xml:space="preserve"> awareness</w:t>
      </w:r>
      <w:r w:rsidR="00E51B3A">
        <w:rPr>
          <w:rFonts w:ascii="Times New Roman" w:hAnsi="Times New Roman" w:cs="Times New Roman"/>
        </w:rPr>
        <w:t xml:space="preserve"> and </w:t>
      </w:r>
      <w:r w:rsidR="0076428E">
        <w:rPr>
          <w:rFonts w:ascii="Times New Roman" w:hAnsi="Times New Roman" w:cs="Times New Roman"/>
        </w:rPr>
        <w:t xml:space="preserve">a willingness in </w:t>
      </w:r>
      <w:r w:rsidR="00E51B3A">
        <w:rPr>
          <w:rFonts w:ascii="Times New Roman" w:hAnsi="Times New Roman" w:cs="Times New Roman"/>
        </w:rPr>
        <w:t>adapting to change</w:t>
      </w:r>
      <w:r w:rsidR="00E23033">
        <w:rPr>
          <w:rFonts w:ascii="Times New Roman" w:hAnsi="Times New Roman" w:cs="Times New Roman"/>
        </w:rPr>
        <w:t xml:space="preserve">. As a member of senior management, the CFO will be comfortable in a leadership role that requires </w:t>
      </w:r>
      <w:r w:rsidR="00FC3D2D">
        <w:rPr>
          <w:rFonts w:ascii="Times New Roman" w:hAnsi="Times New Roman" w:cs="Times New Roman"/>
        </w:rPr>
        <w:t>a clear</w:t>
      </w:r>
      <w:r w:rsidR="00E23033">
        <w:rPr>
          <w:rFonts w:ascii="Times New Roman" w:hAnsi="Times New Roman" w:cs="Times New Roman"/>
        </w:rPr>
        <w:t xml:space="preserve"> and effective</w:t>
      </w:r>
      <w:r w:rsidR="0076428E">
        <w:rPr>
          <w:rFonts w:ascii="Times New Roman" w:hAnsi="Times New Roman" w:cs="Times New Roman"/>
        </w:rPr>
        <w:t xml:space="preserve"> leadership mindset and skills</w:t>
      </w:r>
      <w:r w:rsidR="00537837">
        <w:rPr>
          <w:rFonts w:ascii="Times New Roman" w:hAnsi="Times New Roman" w:cs="Times New Roman"/>
        </w:rPr>
        <w:t xml:space="preserve"> that </w:t>
      </w:r>
      <w:r w:rsidR="008C2FDC">
        <w:rPr>
          <w:rFonts w:ascii="Times New Roman" w:hAnsi="Times New Roman" w:cs="Times New Roman"/>
        </w:rPr>
        <w:t>deliver results from high-performing teams.</w:t>
      </w:r>
    </w:p>
    <w:p w14:paraId="61A3396A" w14:textId="77777777" w:rsidR="00D33677" w:rsidRPr="000E39DD" w:rsidRDefault="00D33677" w:rsidP="00A6440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bookmarkEnd w:id="1"/>
    <w:p w14:paraId="1DAB78E0" w14:textId="46245EF1" w:rsidR="00A972A9" w:rsidRPr="000E39DD" w:rsidRDefault="00C52CAB" w:rsidP="00100B2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39DD">
        <w:rPr>
          <w:rFonts w:ascii="Times New Roman" w:hAnsi="Times New Roman" w:cs="Times New Roman"/>
          <w:b/>
          <w:bCs/>
          <w:sz w:val="24"/>
          <w:szCs w:val="24"/>
          <w:u w:val="single"/>
        </w:rPr>
        <w:t>ESSENTIAL FUNCTIONS</w:t>
      </w:r>
      <w:r w:rsidR="00B072C6">
        <w:rPr>
          <w:rFonts w:ascii="Times New Roman" w:hAnsi="Times New Roman" w:cs="Times New Roman"/>
          <w:b/>
          <w:bCs/>
          <w:sz w:val="24"/>
          <w:szCs w:val="24"/>
          <w:u w:val="single"/>
        </w:rPr>
        <w:t>: (appl</w:t>
      </w:r>
      <w:r w:rsidR="007425AA">
        <w:rPr>
          <w:rFonts w:ascii="Times New Roman" w:hAnsi="Times New Roman" w:cs="Times New Roman"/>
          <w:b/>
          <w:bCs/>
          <w:sz w:val="24"/>
          <w:szCs w:val="24"/>
          <w:u w:val="single"/>
        </w:rPr>
        <w:t>y</w:t>
      </w:r>
      <w:r w:rsidR="00B072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FFDA and EXPO LLC)</w:t>
      </w:r>
    </w:p>
    <w:p w14:paraId="76DC720F" w14:textId="546FBA0B" w:rsidR="00D5027F" w:rsidRPr="001E0A0A" w:rsidRDefault="00D5027F" w:rsidP="00D5027F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1E0A0A">
        <w:rPr>
          <w:rFonts w:ascii="Times New Roman" w:hAnsi="Times New Roman" w:cs="Times New Roman"/>
          <w:b/>
          <w:bCs/>
        </w:rPr>
        <w:t>Team Leadership</w:t>
      </w:r>
      <w:r w:rsidRPr="001E0A0A">
        <w:rPr>
          <w:rFonts w:ascii="Times New Roman" w:hAnsi="Times New Roman" w:cs="Times New Roman"/>
        </w:rPr>
        <w:t>: Build and lead a high-performing financ</w:t>
      </w:r>
      <w:r w:rsidR="00106F19">
        <w:rPr>
          <w:rFonts w:ascii="Times New Roman" w:hAnsi="Times New Roman" w:cs="Times New Roman"/>
        </w:rPr>
        <w:t>ial team</w:t>
      </w:r>
      <w:r w:rsidRPr="001E0A0A">
        <w:rPr>
          <w:rFonts w:ascii="Times New Roman" w:hAnsi="Times New Roman" w:cs="Times New Roman"/>
        </w:rPr>
        <w:t>, foster</w:t>
      </w:r>
      <w:r w:rsidR="00106F19">
        <w:rPr>
          <w:rFonts w:ascii="Times New Roman" w:hAnsi="Times New Roman" w:cs="Times New Roman"/>
        </w:rPr>
        <w:t>s</w:t>
      </w:r>
      <w:r w:rsidRPr="001E0A0A">
        <w:rPr>
          <w:rFonts w:ascii="Times New Roman" w:hAnsi="Times New Roman" w:cs="Times New Roman"/>
        </w:rPr>
        <w:t xml:space="preserve"> a culture of accountability, collaboration, and continuous improvement</w:t>
      </w:r>
      <w:r w:rsidR="00A743C1">
        <w:rPr>
          <w:rFonts w:ascii="Times New Roman" w:hAnsi="Times New Roman" w:cs="Times New Roman"/>
        </w:rPr>
        <w:t xml:space="preserve"> directly and</w:t>
      </w:r>
      <w:r>
        <w:rPr>
          <w:rFonts w:ascii="Times New Roman" w:hAnsi="Times New Roman" w:cs="Times New Roman"/>
        </w:rPr>
        <w:t xml:space="preserve"> </w:t>
      </w:r>
      <w:r w:rsidR="00F70F37">
        <w:rPr>
          <w:rFonts w:ascii="Times New Roman" w:hAnsi="Times New Roman" w:cs="Times New Roman"/>
        </w:rPr>
        <w:t>companywide</w:t>
      </w:r>
      <w:r>
        <w:rPr>
          <w:rFonts w:ascii="Times New Roman" w:hAnsi="Times New Roman" w:cs="Times New Roman"/>
        </w:rPr>
        <w:t>.</w:t>
      </w:r>
    </w:p>
    <w:p w14:paraId="6753396E" w14:textId="77777777" w:rsidR="001E0A0A" w:rsidRPr="001E0A0A" w:rsidRDefault="001E0A0A" w:rsidP="00C36B5F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1E0A0A">
        <w:rPr>
          <w:rFonts w:ascii="Times New Roman" w:hAnsi="Times New Roman" w:cs="Times New Roman"/>
          <w:b/>
          <w:bCs/>
        </w:rPr>
        <w:t>Strategic Financial Leadership</w:t>
      </w:r>
      <w:r w:rsidRPr="001E0A0A">
        <w:rPr>
          <w:rFonts w:ascii="Times New Roman" w:hAnsi="Times New Roman" w:cs="Times New Roman"/>
        </w:rPr>
        <w:t>: Provide strategic direction and oversight of all financial functions, including accounting, budgeting, forecasting, and financial planning.</w:t>
      </w:r>
    </w:p>
    <w:p w14:paraId="6698BD6B" w14:textId="62CA0442" w:rsidR="003B277B" w:rsidRPr="001E0A0A" w:rsidRDefault="001E0A0A" w:rsidP="00C36B5F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1E0A0A">
        <w:rPr>
          <w:rFonts w:ascii="Times New Roman" w:hAnsi="Times New Roman" w:cs="Times New Roman"/>
          <w:b/>
          <w:bCs/>
        </w:rPr>
        <w:lastRenderedPageBreak/>
        <w:t>Budgeting and Forecasting</w:t>
      </w:r>
      <w:r w:rsidRPr="001E0A0A">
        <w:rPr>
          <w:rFonts w:ascii="Times New Roman" w:hAnsi="Times New Roman" w:cs="Times New Roman"/>
        </w:rPr>
        <w:t>: Lead the development and management of annual operating, capital, and program budgets across the organization.</w:t>
      </w:r>
      <w:r w:rsidR="00F70F37">
        <w:rPr>
          <w:rFonts w:ascii="Times New Roman" w:hAnsi="Times New Roman" w:cs="Times New Roman"/>
        </w:rPr>
        <w:t xml:space="preserve"> </w:t>
      </w:r>
    </w:p>
    <w:p w14:paraId="6D19AFE0" w14:textId="7D147191" w:rsidR="001E0A0A" w:rsidRPr="001E0A0A" w:rsidRDefault="001E0A0A" w:rsidP="00C36B5F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1E0A0A">
        <w:rPr>
          <w:rFonts w:ascii="Times New Roman" w:hAnsi="Times New Roman" w:cs="Times New Roman"/>
          <w:b/>
          <w:bCs/>
        </w:rPr>
        <w:t>Financial Reporting</w:t>
      </w:r>
      <w:r w:rsidRPr="001E0A0A">
        <w:rPr>
          <w:rFonts w:ascii="Times New Roman" w:hAnsi="Times New Roman" w:cs="Times New Roman"/>
        </w:rPr>
        <w:t>: Ensure timely and accurate financial reporting, including KPIs and other performance metrics, to senior leadership and stakeholders.</w:t>
      </w:r>
      <w:r w:rsidR="005764D5">
        <w:rPr>
          <w:rFonts w:ascii="Times New Roman" w:hAnsi="Times New Roman" w:cs="Times New Roman"/>
        </w:rPr>
        <w:t xml:space="preserve"> </w:t>
      </w:r>
      <w:r w:rsidR="00CB49D8">
        <w:rPr>
          <w:rFonts w:ascii="Times New Roman" w:hAnsi="Times New Roman" w:cs="Times New Roman"/>
        </w:rPr>
        <w:t>Including quarterly board meeting financial preparation and presentation.</w:t>
      </w:r>
    </w:p>
    <w:p w14:paraId="0D7D21E2" w14:textId="77777777" w:rsidR="001E0A0A" w:rsidRDefault="001E0A0A" w:rsidP="00C36B5F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1E0A0A">
        <w:rPr>
          <w:rFonts w:ascii="Times New Roman" w:hAnsi="Times New Roman" w:cs="Times New Roman"/>
          <w:b/>
          <w:bCs/>
        </w:rPr>
        <w:t>Cash Flow and Treasury Management</w:t>
      </w:r>
      <w:r w:rsidRPr="001E0A0A">
        <w:rPr>
          <w:rFonts w:ascii="Times New Roman" w:hAnsi="Times New Roman" w:cs="Times New Roman"/>
        </w:rPr>
        <w:t>: Oversee cash flow planning, investment strategies, and capital structure to ensure financial health and liquidity.</w:t>
      </w:r>
    </w:p>
    <w:p w14:paraId="53A24FA5" w14:textId="1E2FE165" w:rsidR="003B277B" w:rsidRDefault="003B277B" w:rsidP="003B277B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703524">
        <w:rPr>
          <w:rFonts w:ascii="Times New Roman" w:hAnsi="Times New Roman" w:cs="Times New Roman"/>
          <w:b/>
          <w:bCs/>
        </w:rPr>
        <w:t xml:space="preserve">Grower/Member </w:t>
      </w:r>
      <w:r w:rsidR="00703524" w:rsidRPr="00703524">
        <w:rPr>
          <w:rFonts w:ascii="Times New Roman" w:hAnsi="Times New Roman" w:cs="Times New Roman"/>
          <w:b/>
          <w:bCs/>
        </w:rPr>
        <w:t>Financial Management</w:t>
      </w:r>
      <w:r w:rsidR="00703524">
        <w:rPr>
          <w:rFonts w:ascii="Times New Roman" w:hAnsi="Times New Roman" w:cs="Times New Roman"/>
        </w:rPr>
        <w:t>: L</w:t>
      </w:r>
      <w:r>
        <w:rPr>
          <w:rFonts w:ascii="Times New Roman" w:hAnsi="Times New Roman" w:cs="Times New Roman"/>
        </w:rPr>
        <w:t>ead monthly settlements, annual reconciliation, resolution discussion and annual planning with cross-departmental collaboration with operation</w:t>
      </w:r>
      <w:r w:rsidR="0089501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leadership.</w:t>
      </w:r>
    </w:p>
    <w:p w14:paraId="1489982C" w14:textId="76F8D146" w:rsidR="001E0A0A" w:rsidRPr="001E0A0A" w:rsidRDefault="001E0A0A" w:rsidP="00C36B5F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1E0A0A">
        <w:rPr>
          <w:rFonts w:ascii="Times New Roman" w:hAnsi="Times New Roman" w:cs="Times New Roman"/>
          <w:b/>
          <w:bCs/>
        </w:rPr>
        <w:t>Risk Management</w:t>
      </w:r>
      <w:r w:rsidRPr="001E0A0A">
        <w:rPr>
          <w:rFonts w:ascii="Times New Roman" w:hAnsi="Times New Roman" w:cs="Times New Roman"/>
        </w:rPr>
        <w:t>: Identify and mitigate financial risks through effective internal controls, compliance, and risk management strategies.</w:t>
      </w:r>
      <w:r w:rsidR="000C0FA2">
        <w:rPr>
          <w:rFonts w:ascii="Times New Roman" w:hAnsi="Times New Roman" w:cs="Times New Roman"/>
        </w:rPr>
        <w:t xml:space="preserve"> Including strategic </w:t>
      </w:r>
      <w:r w:rsidR="0057654B">
        <w:rPr>
          <w:rFonts w:ascii="Times New Roman" w:hAnsi="Times New Roman" w:cs="Times New Roman"/>
        </w:rPr>
        <w:t xml:space="preserve">development of key </w:t>
      </w:r>
      <w:r w:rsidR="003C65BB">
        <w:rPr>
          <w:rFonts w:ascii="Times New Roman" w:hAnsi="Times New Roman" w:cs="Times New Roman"/>
        </w:rPr>
        <w:t>personnel</w:t>
      </w:r>
      <w:r w:rsidR="0057654B">
        <w:rPr>
          <w:rFonts w:ascii="Times New Roman" w:hAnsi="Times New Roman" w:cs="Times New Roman"/>
        </w:rPr>
        <w:t xml:space="preserve"> </w:t>
      </w:r>
      <w:r w:rsidR="004C5FED">
        <w:rPr>
          <w:rFonts w:ascii="Times New Roman" w:hAnsi="Times New Roman" w:cs="Times New Roman"/>
        </w:rPr>
        <w:t>for business continuity.</w:t>
      </w:r>
    </w:p>
    <w:p w14:paraId="7D9F84E1" w14:textId="69D34AD4" w:rsidR="001E0A0A" w:rsidRPr="001E0A0A" w:rsidRDefault="001E0A0A" w:rsidP="00C36B5F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1E0A0A">
        <w:rPr>
          <w:rFonts w:ascii="Times New Roman" w:hAnsi="Times New Roman" w:cs="Times New Roman"/>
          <w:b/>
          <w:bCs/>
        </w:rPr>
        <w:t>Operational Efficiency</w:t>
      </w:r>
      <w:r w:rsidRPr="001E0A0A">
        <w:rPr>
          <w:rFonts w:ascii="Times New Roman" w:hAnsi="Times New Roman" w:cs="Times New Roman"/>
        </w:rPr>
        <w:t>: Drive performance improvement through financial analysis, cost control, and process optimization.</w:t>
      </w:r>
      <w:r w:rsidR="00E25EC8">
        <w:rPr>
          <w:rFonts w:ascii="Times New Roman" w:hAnsi="Times New Roman" w:cs="Times New Roman"/>
        </w:rPr>
        <w:t xml:space="preserve"> Includes ERP systems and subscription management for operating systems</w:t>
      </w:r>
      <w:r w:rsidR="009240DC">
        <w:rPr>
          <w:rFonts w:ascii="Times New Roman" w:hAnsi="Times New Roman" w:cs="Times New Roman"/>
        </w:rPr>
        <w:t>.</w:t>
      </w:r>
    </w:p>
    <w:p w14:paraId="6BB9B514" w14:textId="3E8342C6" w:rsidR="001E0A0A" w:rsidRPr="001E0A0A" w:rsidRDefault="001E0A0A" w:rsidP="00C36B5F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1E0A0A">
        <w:rPr>
          <w:rFonts w:ascii="Times New Roman" w:hAnsi="Times New Roman" w:cs="Times New Roman"/>
          <w:b/>
          <w:bCs/>
        </w:rPr>
        <w:t>Compliance and Governance</w:t>
      </w:r>
      <w:r w:rsidRPr="001E0A0A">
        <w:rPr>
          <w:rFonts w:ascii="Times New Roman" w:hAnsi="Times New Roman" w:cs="Times New Roman"/>
        </w:rPr>
        <w:t xml:space="preserve">: Ensure compliance with all regulatory requirements, </w:t>
      </w:r>
      <w:r w:rsidR="009943A1">
        <w:rPr>
          <w:rFonts w:ascii="Times New Roman" w:hAnsi="Times New Roman" w:cs="Times New Roman"/>
        </w:rPr>
        <w:t xml:space="preserve">articles of incorporation and by-laws of company, </w:t>
      </w:r>
      <w:r w:rsidRPr="001E0A0A">
        <w:rPr>
          <w:rFonts w:ascii="Times New Roman" w:hAnsi="Times New Roman" w:cs="Times New Roman"/>
        </w:rPr>
        <w:t>tax laws, and financial reporting standards.</w:t>
      </w:r>
      <w:r w:rsidR="00D9279B">
        <w:rPr>
          <w:rFonts w:ascii="Times New Roman" w:hAnsi="Times New Roman" w:cs="Times New Roman"/>
        </w:rPr>
        <w:t xml:space="preserve"> </w:t>
      </w:r>
      <w:r w:rsidR="00D5027F">
        <w:rPr>
          <w:rFonts w:ascii="Times New Roman" w:hAnsi="Times New Roman" w:cs="Times New Roman"/>
        </w:rPr>
        <w:t xml:space="preserve">(ex: IRS, State of Colorado, Unemployment and any state </w:t>
      </w:r>
      <w:r w:rsidR="00036F5C">
        <w:rPr>
          <w:rFonts w:ascii="Times New Roman" w:hAnsi="Times New Roman" w:cs="Times New Roman"/>
        </w:rPr>
        <w:t>we employ in.)</w:t>
      </w:r>
    </w:p>
    <w:p w14:paraId="09EDD0B5" w14:textId="05050AE2" w:rsidR="001E0A0A" w:rsidRPr="001E0A0A" w:rsidRDefault="001E0A0A" w:rsidP="00C36B5F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1E0A0A">
        <w:rPr>
          <w:rFonts w:ascii="Times New Roman" w:hAnsi="Times New Roman" w:cs="Times New Roman"/>
          <w:b/>
          <w:bCs/>
        </w:rPr>
        <w:t>Stakeholder Engagement</w:t>
      </w:r>
      <w:r w:rsidRPr="001E0A0A">
        <w:rPr>
          <w:rFonts w:ascii="Times New Roman" w:hAnsi="Times New Roman" w:cs="Times New Roman"/>
        </w:rPr>
        <w:t>: Collaborate with executive leadership, board members, auditors, and external partners to support strategic initiatives and business growth.</w:t>
      </w:r>
      <w:r w:rsidR="00997B18">
        <w:rPr>
          <w:rFonts w:ascii="Times New Roman" w:hAnsi="Times New Roman" w:cs="Times New Roman"/>
        </w:rPr>
        <w:t xml:space="preserve"> Including conflict management on occasions</w:t>
      </w:r>
      <w:r w:rsidR="003C65BB">
        <w:rPr>
          <w:rFonts w:ascii="Times New Roman" w:hAnsi="Times New Roman" w:cs="Times New Roman"/>
        </w:rPr>
        <w:t>.</w:t>
      </w:r>
    </w:p>
    <w:p w14:paraId="036C61CF" w14:textId="77777777" w:rsidR="001E0A0A" w:rsidRPr="001E0A0A" w:rsidRDefault="001E0A0A" w:rsidP="00C36B5F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1E0A0A">
        <w:rPr>
          <w:rFonts w:ascii="Times New Roman" w:hAnsi="Times New Roman" w:cs="Times New Roman"/>
          <w:b/>
          <w:bCs/>
        </w:rPr>
        <w:t>M&amp;A and Investment Strategy</w:t>
      </w:r>
      <w:r w:rsidRPr="001E0A0A">
        <w:rPr>
          <w:rFonts w:ascii="Times New Roman" w:hAnsi="Times New Roman" w:cs="Times New Roman"/>
        </w:rPr>
        <w:t>: Support mergers, acquisitions, and investment decisions through financial modeling, due diligence, and integration planning.</w:t>
      </w:r>
    </w:p>
    <w:p w14:paraId="06CE38A0" w14:textId="77777777" w:rsidR="001E0A0A" w:rsidRDefault="001E0A0A" w:rsidP="00E23033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B355649" w14:textId="77777777" w:rsidR="001E0A0A" w:rsidRDefault="001E0A0A" w:rsidP="00E23033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12DCFA4D" w14:textId="77777777" w:rsidR="001E0A0A" w:rsidRPr="00E23033" w:rsidRDefault="001E0A0A" w:rsidP="00E23033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31228330" w14:textId="77777777" w:rsidR="00E02D9B" w:rsidRPr="000E39DD" w:rsidRDefault="00E02D9B" w:rsidP="00F87A9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743425" w14:textId="30D7D5A4" w:rsidR="005A1E50" w:rsidRPr="000E39DD" w:rsidRDefault="00ED7002" w:rsidP="00D77C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39DD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</w:t>
      </w:r>
      <w:r w:rsidR="00EE52FE" w:rsidRPr="000E39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/CERTIFICATION/FORMAL </w:t>
      </w:r>
      <w:r w:rsidR="00467673" w:rsidRPr="000E39DD">
        <w:rPr>
          <w:rFonts w:ascii="Times New Roman" w:hAnsi="Times New Roman" w:cs="Times New Roman"/>
          <w:b/>
          <w:bCs/>
          <w:sz w:val="24"/>
          <w:szCs w:val="24"/>
          <w:u w:val="single"/>
        </w:rPr>
        <w:t>TRAINING</w:t>
      </w:r>
      <w:r w:rsidR="00EE52FE" w:rsidRPr="000E39D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AE2E5E3" w14:textId="2AB56415" w:rsidR="00F54969" w:rsidRDefault="00F54969" w:rsidP="00C66657">
      <w:pPr>
        <w:spacing w:line="240" w:lineRule="auto"/>
        <w:rPr>
          <w:rFonts w:ascii="Times New Roman" w:hAnsi="Times New Roman" w:cs="Times New Roman"/>
        </w:rPr>
      </w:pPr>
      <w:bookmarkStart w:id="2" w:name="_Hlk170843115"/>
      <w:r>
        <w:rPr>
          <w:rFonts w:ascii="Times New Roman" w:hAnsi="Times New Roman" w:cs="Times New Roman"/>
        </w:rPr>
        <w:t xml:space="preserve">Bachelor’s degree in finance, accounting, economics or business administration </w:t>
      </w:r>
      <w:r w:rsidR="00F7374C">
        <w:rPr>
          <w:rFonts w:ascii="Times New Roman" w:hAnsi="Times New Roman" w:cs="Times New Roman"/>
        </w:rPr>
        <w:t>required</w:t>
      </w:r>
    </w:p>
    <w:p w14:paraId="2216767E" w14:textId="43FDC757" w:rsidR="00D77C5F" w:rsidRDefault="00C039B5" w:rsidP="00C6665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Master’s</w:t>
      </w:r>
      <w:r w:rsidR="00D77C5F" w:rsidRPr="000E39DD">
        <w:rPr>
          <w:rFonts w:ascii="Times New Roman" w:hAnsi="Times New Roman" w:cs="Times New Roman"/>
        </w:rPr>
        <w:t xml:space="preserve"> degree </w:t>
      </w:r>
      <w:r>
        <w:rPr>
          <w:rFonts w:ascii="Times New Roman" w:hAnsi="Times New Roman" w:cs="Times New Roman"/>
        </w:rPr>
        <w:t xml:space="preserve">in accounting, business accounting, or finance </w:t>
      </w:r>
      <w:r w:rsidR="00D77C5F" w:rsidRPr="000E39DD">
        <w:rPr>
          <w:rFonts w:ascii="Times New Roman" w:hAnsi="Times New Roman" w:cs="Times New Roman"/>
        </w:rPr>
        <w:t>preferred</w:t>
      </w:r>
    </w:p>
    <w:p w14:paraId="47629140" w14:textId="76191D3C" w:rsidR="00F54969" w:rsidRPr="000E39DD" w:rsidRDefault="00F54969" w:rsidP="00F54969">
      <w:pPr>
        <w:spacing w:line="240" w:lineRule="auto"/>
        <w:rPr>
          <w:rFonts w:ascii="Times New Roman" w:hAnsi="Times New Roman" w:cs="Times New Roman"/>
        </w:rPr>
      </w:pPr>
      <w:r w:rsidRPr="000E39DD">
        <w:rPr>
          <w:rFonts w:ascii="Times New Roman" w:hAnsi="Times New Roman" w:cs="Times New Roman"/>
        </w:rPr>
        <w:t xml:space="preserve">Five </w:t>
      </w:r>
      <w:r w:rsidR="00353EF4" w:rsidRPr="000E39DD">
        <w:rPr>
          <w:rFonts w:ascii="Times New Roman" w:hAnsi="Times New Roman" w:cs="Times New Roman"/>
        </w:rPr>
        <w:t>years</w:t>
      </w:r>
      <w:r w:rsidRPr="000E39DD">
        <w:rPr>
          <w:rFonts w:ascii="Times New Roman" w:hAnsi="Times New Roman" w:cs="Times New Roman"/>
        </w:rPr>
        <w:t xml:space="preserve"> </w:t>
      </w:r>
      <w:r w:rsidR="00E07AD5">
        <w:rPr>
          <w:rFonts w:ascii="Times New Roman" w:hAnsi="Times New Roman" w:cs="Times New Roman"/>
        </w:rPr>
        <w:t xml:space="preserve">plus </w:t>
      </w:r>
      <w:r w:rsidRPr="000E39DD">
        <w:rPr>
          <w:rFonts w:ascii="Times New Roman" w:hAnsi="Times New Roman" w:cs="Times New Roman"/>
        </w:rPr>
        <w:t xml:space="preserve">experience in </w:t>
      </w:r>
      <w:r w:rsidR="00BA58A4">
        <w:rPr>
          <w:rFonts w:ascii="Times New Roman" w:hAnsi="Times New Roman" w:cs="Times New Roman"/>
        </w:rPr>
        <w:t>accounting</w:t>
      </w:r>
      <w:r w:rsidRPr="000E39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 </w:t>
      </w:r>
      <w:r w:rsidR="003C65BB">
        <w:rPr>
          <w:rFonts w:ascii="Times New Roman" w:hAnsi="Times New Roman" w:cs="Times New Roman"/>
        </w:rPr>
        <w:t>finance</w:t>
      </w:r>
      <w:r>
        <w:rPr>
          <w:rFonts w:ascii="Times New Roman" w:hAnsi="Times New Roman" w:cs="Times New Roman"/>
        </w:rPr>
        <w:t xml:space="preserve"> </w:t>
      </w:r>
      <w:r w:rsidR="007A0E80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can </w:t>
      </w:r>
      <w:r w:rsidRPr="00F54969">
        <w:rPr>
          <w:rFonts w:ascii="Times New Roman" w:hAnsi="Times New Roman" w:cs="Times New Roman"/>
        </w:rPr>
        <w:t>demonstrate advanced knowledge in financial management, leadership, and strategic decision-making. </w:t>
      </w:r>
    </w:p>
    <w:p w14:paraId="024ACDF1" w14:textId="421466EB" w:rsidR="00C039B5" w:rsidRPr="000E39DD" w:rsidRDefault="007A0E80" w:rsidP="00C6665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Relevant C</w:t>
      </w:r>
      <w:r w:rsidR="00C039B5">
        <w:rPr>
          <w:rFonts w:ascii="Times New Roman" w:hAnsi="Times New Roman" w:cs="Times New Roman"/>
        </w:rPr>
        <w:t>ertification</w:t>
      </w:r>
      <w:r>
        <w:rPr>
          <w:rFonts w:ascii="Times New Roman" w:hAnsi="Times New Roman" w:cs="Times New Roman"/>
        </w:rPr>
        <w:t xml:space="preserve"> Preferred: </w:t>
      </w:r>
      <w:r w:rsidRPr="007A0E80">
        <w:rPr>
          <w:rFonts w:ascii="Times New Roman" w:hAnsi="Times New Roman" w:cs="Times New Roman"/>
        </w:rPr>
        <w:t>Certified Public Accountant (CPA), Chartered Financial Analyst (CFA), or Certified Management Accountant (CMA)</w:t>
      </w:r>
      <w:r w:rsidR="00C039B5">
        <w:rPr>
          <w:rFonts w:ascii="Times New Roman" w:hAnsi="Times New Roman" w:cs="Times New Roman"/>
        </w:rPr>
        <w:t xml:space="preserve"> </w:t>
      </w:r>
      <w:r w:rsidR="006E6735">
        <w:rPr>
          <w:rFonts w:ascii="Times New Roman" w:hAnsi="Times New Roman" w:cs="Times New Roman"/>
        </w:rPr>
        <w:t>preferred</w:t>
      </w:r>
    </w:p>
    <w:p w14:paraId="7E5E39AF" w14:textId="09F82F4A" w:rsidR="00D33677" w:rsidRPr="000E39DD" w:rsidRDefault="00D33677" w:rsidP="00C66657">
      <w:pPr>
        <w:spacing w:line="240" w:lineRule="auto"/>
        <w:rPr>
          <w:rFonts w:ascii="Times New Roman" w:hAnsi="Times New Roman" w:cs="Times New Roman"/>
        </w:rPr>
      </w:pPr>
      <w:r w:rsidRPr="000E39DD">
        <w:rPr>
          <w:rFonts w:ascii="Times New Roman" w:hAnsi="Times New Roman" w:cs="Times New Roman"/>
        </w:rPr>
        <w:t xml:space="preserve"> </w:t>
      </w:r>
    </w:p>
    <w:p w14:paraId="1C296047" w14:textId="671D4C31" w:rsidR="00FE419B" w:rsidRPr="000E39DD" w:rsidRDefault="00FE419B" w:rsidP="00FE419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3" w:name="_Hlk168642433"/>
      <w:bookmarkEnd w:id="2"/>
      <w:r w:rsidRPr="000E39DD">
        <w:rPr>
          <w:rFonts w:ascii="Times New Roman" w:hAnsi="Times New Roman" w:cs="Times New Roman"/>
          <w:b/>
          <w:bCs/>
          <w:sz w:val="24"/>
          <w:szCs w:val="24"/>
          <w:u w:val="single"/>
        </w:rPr>
        <w:t>SKILLS AND ABILIT</w:t>
      </w:r>
      <w:r w:rsidR="00340BEA" w:rsidRPr="000E39DD">
        <w:rPr>
          <w:rFonts w:ascii="Times New Roman" w:hAnsi="Times New Roman" w:cs="Times New Roman"/>
          <w:b/>
          <w:bCs/>
          <w:sz w:val="24"/>
          <w:szCs w:val="24"/>
          <w:u w:val="single"/>
        </w:rPr>
        <w:t>IES</w:t>
      </w:r>
      <w:r w:rsidRPr="000E39D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541F47D" w14:textId="77777777" w:rsidR="00507DDD" w:rsidRPr="00507DDD" w:rsidRDefault="00507DDD" w:rsidP="00507DDD">
      <w:pPr>
        <w:rPr>
          <w:rFonts w:ascii="Times New Roman" w:hAnsi="Times New Roman" w:cs="Times New Roman"/>
        </w:rPr>
      </w:pPr>
      <w:bookmarkStart w:id="4" w:name="_Hlk170843136"/>
      <w:bookmarkEnd w:id="3"/>
      <w:r w:rsidRPr="00507DDD">
        <w:rPr>
          <w:rFonts w:ascii="Times New Roman" w:hAnsi="Times New Roman" w:cs="Times New Roman"/>
          <w:b/>
          <w:bCs/>
        </w:rPr>
        <w:t>Strategic Thinking</w:t>
      </w:r>
      <w:r w:rsidRPr="00507DDD">
        <w:rPr>
          <w:rFonts w:ascii="Times New Roman" w:hAnsi="Times New Roman" w:cs="Times New Roman"/>
        </w:rPr>
        <w:t>: Ability to align financial planning with long-term business goals and provide strategic insights to executive leadership.</w:t>
      </w:r>
    </w:p>
    <w:p w14:paraId="2E4D5AE5" w14:textId="77777777" w:rsidR="00507DDD" w:rsidRPr="00507DDD" w:rsidRDefault="00507DDD" w:rsidP="00507DDD">
      <w:pPr>
        <w:rPr>
          <w:rFonts w:ascii="Times New Roman" w:hAnsi="Times New Roman" w:cs="Times New Roman"/>
        </w:rPr>
      </w:pPr>
      <w:r w:rsidRPr="00507DDD">
        <w:rPr>
          <w:rFonts w:ascii="Times New Roman" w:hAnsi="Times New Roman" w:cs="Times New Roman"/>
          <w:b/>
          <w:bCs/>
        </w:rPr>
        <w:lastRenderedPageBreak/>
        <w:t>Financial Acumen</w:t>
      </w:r>
      <w:r w:rsidRPr="00507DDD">
        <w:rPr>
          <w:rFonts w:ascii="Times New Roman" w:hAnsi="Times New Roman" w:cs="Times New Roman"/>
        </w:rPr>
        <w:t>: Deep understanding of financial reporting, budgeting, forecasting, and accounting principles (GAAP, IFRS, etc.).</w:t>
      </w:r>
    </w:p>
    <w:p w14:paraId="68A4C3DA" w14:textId="77777777" w:rsidR="00507DDD" w:rsidRPr="00507DDD" w:rsidRDefault="00507DDD" w:rsidP="00507DDD">
      <w:pPr>
        <w:rPr>
          <w:rFonts w:ascii="Times New Roman" w:hAnsi="Times New Roman" w:cs="Times New Roman"/>
        </w:rPr>
      </w:pPr>
      <w:r w:rsidRPr="00507DDD">
        <w:rPr>
          <w:rFonts w:ascii="Times New Roman" w:hAnsi="Times New Roman" w:cs="Times New Roman"/>
          <w:b/>
          <w:bCs/>
        </w:rPr>
        <w:t>Analytical Skills</w:t>
      </w:r>
      <w:r w:rsidRPr="00507DDD">
        <w:rPr>
          <w:rFonts w:ascii="Times New Roman" w:hAnsi="Times New Roman" w:cs="Times New Roman"/>
        </w:rPr>
        <w:t>: Strong ability to interpret complex financial data, identify trends, and make data-driven decisions.</w:t>
      </w:r>
    </w:p>
    <w:p w14:paraId="13FA7909" w14:textId="77777777" w:rsidR="00507DDD" w:rsidRPr="00507DDD" w:rsidRDefault="00507DDD" w:rsidP="00507DDD">
      <w:pPr>
        <w:rPr>
          <w:rFonts w:ascii="Times New Roman" w:hAnsi="Times New Roman" w:cs="Times New Roman"/>
        </w:rPr>
      </w:pPr>
      <w:r w:rsidRPr="00507DDD">
        <w:rPr>
          <w:rFonts w:ascii="Times New Roman" w:hAnsi="Times New Roman" w:cs="Times New Roman"/>
          <w:b/>
          <w:bCs/>
        </w:rPr>
        <w:t>Leadership and Team Management</w:t>
      </w:r>
      <w:r w:rsidRPr="00507DDD">
        <w:rPr>
          <w:rFonts w:ascii="Times New Roman" w:hAnsi="Times New Roman" w:cs="Times New Roman"/>
        </w:rPr>
        <w:t>: Proven ability to lead, mentor, and develop high-performing finance teams.</w:t>
      </w:r>
    </w:p>
    <w:p w14:paraId="0B0204E5" w14:textId="77777777" w:rsidR="00507DDD" w:rsidRPr="00507DDD" w:rsidRDefault="00507DDD" w:rsidP="00507DDD">
      <w:pPr>
        <w:rPr>
          <w:rFonts w:ascii="Times New Roman" w:hAnsi="Times New Roman" w:cs="Times New Roman"/>
        </w:rPr>
      </w:pPr>
      <w:r w:rsidRPr="00507DDD">
        <w:rPr>
          <w:rFonts w:ascii="Times New Roman" w:hAnsi="Times New Roman" w:cs="Times New Roman"/>
          <w:b/>
          <w:bCs/>
        </w:rPr>
        <w:t>Communication Skills</w:t>
      </w:r>
      <w:r w:rsidRPr="00507DDD">
        <w:rPr>
          <w:rFonts w:ascii="Times New Roman" w:hAnsi="Times New Roman" w:cs="Times New Roman"/>
        </w:rPr>
        <w:t>: Excellent verbal and written communication skills, with the ability to present financial information clearly to non-financial stakeholders.</w:t>
      </w:r>
    </w:p>
    <w:p w14:paraId="678288A0" w14:textId="77777777" w:rsidR="00507DDD" w:rsidRPr="00507DDD" w:rsidRDefault="00507DDD" w:rsidP="00507DDD">
      <w:pPr>
        <w:rPr>
          <w:rFonts w:ascii="Times New Roman" w:hAnsi="Times New Roman" w:cs="Times New Roman"/>
        </w:rPr>
      </w:pPr>
      <w:r w:rsidRPr="00507DDD">
        <w:rPr>
          <w:rFonts w:ascii="Times New Roman" w:hAnsi="Times New Roman" w:cs="Times New Roman"/>
          <w:b/>
          <w:bCs/>
        </w:rPr>
        <w:t>Problem-Solving</w:t>
      </w:r>
      <w:r w:rsidRPr="00507DDD">
        <w:rPr>
          <w:rFonts w:ascii="Times New Roman" w:hAnsi="Times New Roman" w:cs="Times New Roman"/>
        </w:rPr>
        <w:t>: Skilled in identifying financial risks and opportunities and implementing effective solutions.</w:t>
      </w:r>
    </w:p>
    <w:p w14:paraId="15C04E40" w14:textId="77777777" w:rsidR="00507DDD" w:rsidRPr="00507DDD" w:rsidRDefault="00507DDD" w:rsidP="00507DDD">
      <w:pPr>
        <w:rPr>
          <w:rFonts w:ascii="Times New Roman" w:hAnsi="Times New Roman" w:cs="Times New Roman"/>
        </w:rPr>
      </w:pPr>
      <w:r w:rsidRPr="00507DDD">
        <w:rPr>
          <w:rFonts w:ascii="Times New Roman" w:hAnsi="Times New Roman" w:cs="Times New Roman"/>
          <w:b/>
          <w:bCs/>
        </w:rPr>
        <w:t>Technology Proficiency</w:t>
      </w:r>
      <w:r w:rsidRPr="00507DDD">
        <w:rPr>
          <w:rFonts w:ascii="Times New Roman" w:hAnsi="Times New Roman" w:cs="Times New Roman"/>
        </w:rPr>
        <w:t>: Familiarity with financial systems (e.g., ERP platforms like NetSuite, SAP, or Oracle) and advanced Excel skills; experience with BI tools is a plus.</w:t>
      </w:r>
    </w:p>
    <w:p w14:paraId="0D86A4DA" w14:textId="77777777" w:rsidR="00507DDD" w:rsidRPr="00507DDD" w:rsidRDefault="00507DDD" w:rsidP="00507DDD">
      <w:pPr>
        <w:rPr>
          <w:rFonts w:ascii="Times New Roman" w:hAnsi="Times New Roman" w:cs="Times New Roman"/>
        </w:rPr>
      </w:pPr>
      <w:r w:rsidRPr="00507DDD">
        <w:rPr>
          <w:rFonts w:ascii="Times New Roman" w:hAnsi="Times New Roman" w:cs="Times New Roman"/>
          <w:b/>
          <w:bCs/>
        </w:rPr>
        <w:t>Risk Management</w:t>
      </w:r>
      <w:r w:rsidRPr="00507DDD">
        <w:rPr>
          <w:rFonts w:ascii="Times New Roman" w:hAnsi="Times New Roman" w:cs="Times New Roman"/>
        </w:rPr>
        <w:t>: Ability to assess and mitigate financial, operational, and compliance risks.</w:t>
      </w:r>
    </w:p>
    <w:p w14:paraId="016EEA22" w14:textId="77777777" w:rsidR="00507DDD" w:rsidRPr="00507DDD" w:rsidRDefault="00507DDD" w:rsidP="00507DDD">
      <w:pPr>
        <w:rPr>
          <w:rFonts w:ascii="Times New Roman" w:hAnsi="Times New Roman" w:cs="Times New Roman"/>
        </w:rPr>
      </w:pPr>
      <w:r w:rsidRPr="00507DDD">
        <w:rPr>
          <w:rFonts w:ascii="Times New Roman" w:hAnsi="Times New Roman" w:cs="Times New Roman"/>
          <w:b/>
          <w:bCs/>
        </w:rPr>
        <w:t>Business Acumen</w:t>
      </w:r>
      <w:r w:rsidRPr="00507DDD">
        <w:rPr>
          <w:rFonts w:ascii="Times New Roman" w:hAnsi="Times New Roman" w:cs="Times New Roman"/>
        </w:rPr>
        <w:t>: Understanding of business operations, market dynamics, and how financial decisions impact overall performance.</w:t>
      </w:r>
    </w:p>
    <w:p w14:paraId="1718D0E7" w14:textId="77777777" w:rsidR="00507DDD" w:rsidRPr="00507DDD" w:rsidRDefault="00507DDD" w:rsidP="00507DDD">
      <w:pPr>
        <w:rPr>
          <w:rFonts w:ascii="Times New Roman" w:hAnsi="Times New Roman" w:cs="Times New Roman"/>
        </w:rPr>
      </w:pPr>
      <w:r w:rsidRPr="00507DDD">
        <w:rPr>
          <w:rFonts w:ascii="Times New Roman" w:hAnsi="Times New Roman" w:cs="Times New Roman"/>
          <w:b/>
          <w:bCs/>
        </w:rPr>
        <w:t>Change Management</w:t>
      </w:r>
      <w:r w:rsidRPr="00507DDD">
        <w:rPr>
          <w:rFonts w:ascii="Times New Roman" w:hAnsi="Times New Roman" w:cs="Times New Roman"/>
        </w:rPr>
        <w:t>: Experience leading financial transformation initiatives and adapting to evolving business needs.</w:t>
      </w:r>
    </w:p>
    <w:p w14:paraId="2E12EA63" w14:textId="77777777" w:rsidR="00507DDD" w:rsidRPr="00507DDD" w:rsidRDefault="00507DDD" w:rsidP="00507DDD">
      <w:pPr>
        <w:rPr>
          <w:rFonts w:ascii="Times New Roman" w:hAnsi="Times New Roman" w:cs="Times New Roman"/>
        </w:rPr>
      </w:pPr>
      <w:r w:rsidRPr="00507DDD">
        <w:rPr>
          <w:rFonts w:ascii="Times New Roman" w:hAnsi="Times New Roman" w:cs="Times New Roman"/>
          <w:b/>
          <w:bCs/>
        </w:rPr>
        <w:t>Ethical Judgment and Integrity</w:t>
      </w:r>
      <w:r w:rsidRPr="00507DDD">
        <w:rPr>
          <w:rFonts w:ascii="Times New Roman" w:hAnsi="Times New Roman" w:cs="Times New Roman"/>
        </w:rPr>
        <w:t>: High ethical standards and commitment to transparency and compliance.</w:t>
      </w:r>
    </w:p>
    <w:p w14:paraId="561ECFB9" w14:textId="77777777" w:rsidR="00BB590A" w:rsidRPr="000E39DD" w:rsidRDefault="00BB590A" w:rsidP="00775A24">
      <w:pPr>
        <w:rPr>
          <w:rFonts w:ascii="Times New Roman" w:hAnsi="Times New Roman" w:cs="Times New Roman"/>
          <w:noProof/>
        </w:rPr>
      </w:pPr>
    </w:p>
    <w:bookmarkEnd w:id="4"/>
    <w:p w14:paraId="4022A738" w14:textId="190820E7" w:rsidR="00001D77" w:rsidRPr="000E39DD" w:rsidRDefault="00001D77" w:rsidP="00001D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39DD">
        <w:rPr>
          <w:rFonts w:ascii="Times New Roman" w:hAnsi="Times New Roman" w:cs="Times New Roman"/>
          <w:b/>
          <w:bCs/>
          <w:sz w:val="24"/>
          <w:szCs w:val="24"/>
          <w:u w:val="single"/>
        </w:rPr>
        <w:t>SUPERVISORY DUTIES:</w:t>
      </w:r>
    </w:p>
    <w:p w14:paraId="20E8C524" w14:textId="23706EDE" w:rsidR="001D2C6A" w:rsidRPr="000E39DD" w:rsidRDefault="009B7C8F" w:rsidP="00001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039B5">
        <w:rPr>
          <w:rFonts w:ascii="Times New Roman" w:hAnsi="Times New Roman" w:cs="Times New Roman"/>
        </w:rPr>
        <w:t xml:space="preserve">upervises the Corporate Controller and </w:t>
      </w:r>
      <w:r w:rsidR="0073041C">
        <w:rPr>
          <w:rFonts w:ascii="Times New Roman" w:hAnsi="Times New Roman" w:cs="Times New Roman"/>
        </w:rPr>
        <w:t>Accounting</w:t>
      </w:r>
      <w:r w:rsidR="00C039B5">
        <w:rPr>
          <w:rFonts w:ascii="Times New Roman" w:hAnsi="Times New Roman" w:cs="Times New Roman"/>
        </w:rPr>
        <w:t xml:space="preserve"> Department.</w:t>
      </w:r>
    </w:p>
    <w:p w14:paraId="2D5CC82A" w14:textId="77777777" w:rsidR="00BB590A" w:rsidRPr="000E39DD" w:rsidRDefault="00BB590A" w:rsidP="00001D77">
      <w:pPr>
        <w:rPr>
          <w:rFonts w:ascii="Times New Roman" w:hAnsi="Times New Roman" w:cs="Times New Roman"/>
        </w:rPr>
      </w:pPr>
    </w:p>
    <w:p w14:paraId="3C16F074" w14:textId="7FABDB15" w:rsidR="0000439D" w:rsidRPr="000E39DD" w:rsidRDefault="0000439D" w:rsidP="00001D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39DD">
        <w:rPr>
          <w:rFonts w:ascii="Times New Roman" w:hAnsi="Times New Roman" w:cs="Times New Roman"/>
          <w:b/>
          <w:bCs/>
          <w:sz w:val="24"/>
          <w:szCs w:val="24"/>
          <w:u w:val="single"/>
        </w:rPr>
        <w:t>WORKING ENVIRONMENT:</w:t>
      </w:r>
    </w:p>
    <w:p w14:paraId="64C1B0F6" w14:textId="78643AE1" w:rsidR="0010753B" w:rsidRPr="000E39DD" w:rsidRDefault="00A70027" w:rsidP="00BB59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Onsite Preferred </w:t>
      </w:r>
    </w:p>
    <w:p w14:paraId="5190CE35" w14:textId="77777777" w:rsidR="0010753B" w:rsidRPr="000E39DD" w:rsidRDefault="0010753B" w:rsidP="0010753B">
      <w:pPr>
        <w:rPr>
          <w:rFonts w:ascii="Times New Roman" w:hAnsi="Times New Roman" w:cs="Times New Roman"/>
        </w:rPr>
      </w:pPr>
    </w:p>
    <w:p w14:paraId="2AD8BACB" w14:textId="056A1B64" w:rsidR="0010753B" w:rsidRPr="000E39DD" w:rsidRDefault="0010753B" w:rsidP="001075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9DD">
        <w:rPr>
          <w:rFonts w:ascii="Times New Roman" w:hAnsi="Times New Roman" w:cs="Times New Roman"/>
          <w:b/>
          <w:bCs/>
          <w:sz w:val="24"/>
          <w:szCs w:val="24"/>
        </w:rPr>
        <w:t>ACKNOWLEDGEMENT</w:t>
      </w:r>
    </w:p>
    <w:p w14:paraId="799721C0" w14:textId="09338DC0" w:rsidR="007F2BBB" w:rsidRPr="000E39DD" w:rsidRDefault="0010753B" w:rsidP="00A62F0F">
      <w:pPr>
        <w:rPr>
          <w:rFonts w:ascii="Times New Roman" w:hAnsi="Times New Roman" w:cs="Times New Roman"/>
          <w:b/>
          <w:bCs/>
        </w:rPr>
      </w:pPr>
      <w:r w:rsidRPr="000E39DD">
        <w:rPr>
          <w:rFonts w:ascii="Times New Roman" w:hAnsi="Times New Roman" w:cs="Times New Roman"/>
          <w:b/>
          <w:bCs/>
        </w:rPr>
        <w:t>Employee Name</w:t>
      </w:r>
      <w:r w:rsidR="00D911B0" w:rsidRPr="000E39DD">
        <w:rPr>
          <w:rFonts w:ascii="Times New Roman" w:hAnsi="Times New Roman" w:cs="Times New Roman"/>
          <w:b/>
          <w:bCs/>
        </w:rPr>
        <w:t>-</w:t>
      </w:r>
      <w:r w:rsidR="00D911B0" w:rsidRPr="000E39DD">
        <w:rPr>
          <w:rFonts w:ascii="Times New Roman" w:hAnsi="Times New Roman" w:cs="Times New Roman"/>
        </w:rPr>
        <w:t xml:space="preserve"> </w:t>
      </w:r>
      <w:r w:rsidR="00D911B0" w:rsidRPr="000E39DD">
        <w:rPr>
          <w:rFonts w:ascii="Times New Roman" w:hAnsi="Times New Roman" w:cs="Times New Roman"/>
          <w:b/>
          <w:bCs/>
        </w:rPr>
        <w:t>(</w:t>
      </w:r>
      <w:r w:rsidRPr="000E39DD">
        <w:rPr>
          <w:rFonts w:ascii="Times New Roman" w:hAnsi="Times New Roman" w:cs="Times New Roman"/>
          <w:b/>
          <w:bCs/>
        </w:rPr>
        <w:t>Please Print)</w:t>
      </w:r>
      <w:r w:rsidRPr="000E39DD">
        <w:rPr>
          <w:rFonts w:ascii="Times New Roman" w:hAnsi="Times New Roman" w:cs="Times New Roman"/>
          <w:b/>
          <w:bCs/>
        </w:rPr>
        <w:tab/>
      </w:r>
      <w:r w:rsidRPr="000E39DD">
        <w:rPr>
          <w:rFonts w:ascii="Times New Roman" w:hAnsi="Times New Roman" w:cs="Times New Roman"/>
          <w:b/>
          <w:bCs/>
        </w:rPr>
        <w:tab/>
        <w:t>Employee Signature</w:t>
      </w:r>
      <w:r w:rsidRPr="000E39DD">
        <w:rPr>
          <w:rFonts w:ascii="Times New Roman" w:hAnsi="Times New Roman" w:cs="Times New Roman"/>
          <w:b/>
          <w:bCs/>
        </w:rPr>
        <w:tab/>
      </w:r>
      <w:r w:rsidRPr="000E39DD">
        <w:rPr>
          <w:rFonts w:ascii="Times New Roman" w:hAnsi="Times New Roman" w:cs="Times New Roman"/>
          <w:b/>
          <w:bCs/>
        </w:rPr>
        <w:tab/>
      </w:r>
      <w:r w:rsidRPr="000E39DD">
        <w:rPr>
          <w:rFonts w:ascii="Times New Roman" w:hAnsi="Times New Roman" w:cs="Times New Roman"/>
          <w:b/>
          <w:bCs/>
        </w:rPr>
        <w:tab/>
        <w:t>Date</w:t>
      </w:r>
    </w:p>
    <w:p w14:paraId="60F28FC3" w14:textId="77777777" w:rsidR="00BE17F4" w:rsidRPr="000E39DD" w:rsidRDefault="00BE17F4" w:rsidP="00266548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10F483D3" w14:textId="77777777" w:rsidR="0010753B" w:rsidRPr="000E39DD" w:rsidRDefault="0010753B" w:rsidP="00F87A92">
      <w:pPr>
        <w:ind w:left="360"/>
        <w:rPr>
          <w:rFonts w:ascii="Times New Roman" w:hAnsi="Times New Roman" w:cs="Times New Roman"/>
        </w:rPr>
      </w:pPr>
    </w:p>
    <w:p w14:paraId="71FE3A4B" w14:textId="77777777" w:rsidR="00B4374E" w:rsidRPr="000E39DD" w:rsidRDefault="00B4374E" w:rsidP="00100B2C">
      <w:pPr>
        <w:rPr>
          <w:rFonts w:ascii="Times New Roman" w:hAnsi="Times New Roman" w:cs="Times New Roman"/>
          <w:u w:val="single"/>
        </w:rPr>
      </w:pPr>
    </w:p>
    <w:sectPr w:rsidR="00B4374E" w:rsidRPr="000E3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22F"/>
    <w:multiLevelType w:val="hybridMultilevel"/>
    <w:tmpl w:val="7AC8B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373F7"/>
    <w:multiLevelType w:val="hybridMultilevel"/>
    <w:tmpl w:val="379CA5C6"/>
    <w:lvl w:ilvl="0" w:tplc="6F3CEB0E">
      <w:start w:val="1"/>
      <w:numFmt w:val="bullet"/>
      <w:lvlText w:val="x"/>
      <w:lvlJc w:val="left"/>
      <w:pPr>
        <w:ind w:left="360" w:hanging="360"/>
      </w:pPr>
      <w:rPr>
        <w:rFonts w:ascii="Jokerman" w:hAnsi="Joker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AC7C02"/>
    <w:multiLevelType w:val="hybridMultilevel"/>
    <w:tmpl w:val="417A58F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73D3B"/>
    <w:multiLevelType w:val="hybridMultilevel"/>
    <w:tmpl w:val="2D94D1D2"/>
    <w:lvl w:ilvl="0" w:tplc="765C20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21B87"/>
    <w:multiLevelType w:val="multilevel"/>
    <w:tmpl w:val="66A0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875BC1"/>
    <w:multiLevelType w:val="multilevel"/>
    <w:tmpl w:val="7138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E20F9E"/>
    <w:multiLevelType w:val="hybridMultilevel"/>
    <w:tmpl w:val="B4908B76"/>
    <w:lvl w:ilvl="0" w:tplc="3DFA2F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401915">
    <w:abstractNumId w:val="2"/>
  </w:num>
  <w:num w:numId="2" w16cid:durableId="2085950535">
    <w:abstractNumId w:val="0"/>
  </w:num>
  <w:num w:numId="3" w16cid:durableId="1100219758">
    <w:abstractNumId w:val="3"/>
  </w:num>
  <w:num w:numId="4" w16cid:durableId="2131589781">
    <w:abstractNumId w:val="1"/>
  </w:num>
  <w:num w:numId="5" w16cid:durableId="412823662">
    <w:abstractNumId w:val="6"/>
  </w:num>
  <w:num w:numId="6" w16cid:durableId="256981036">
    <w:abstractNumId w:val="5"/>
  </w:num>
  <w:num w:numId="7" w16cid:durableId="1351368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2C"/>
    <w:rsid w:val="00001D77"/>
    <w:rsid w:val="000033D0"/>
    <w:rsid w:val="0000439D"/>
    <w:rsid w:val="000126C9"/>
    <w:rsid w:val="000357F7"/>
    <w:rsid w:val="00036F5C"/>
    <w:rsid w:val="00052711"/>
    <w:rsid w:val="00052912"/>
    <w:rsid w:val="00053DB7"/>
    <w:rsid w:val="0005484D"/>
    <w:rsid w:val="000751A8"/>
    <w:rsid w:val="00080736"/>
    <w:rsid w:val="000924DD"/>
    <w:rsid w:val="000B6FE7"/>
    <w:rsid w:val="000C0FA2"/>
    <w:rsid w:val="000E11AB"/>
    <w:rsid w:val="000E39DD"/>
    <w:rsid w:val="000E4DBB"/>
    <w:rsid w:val="000E6627"/>
    <w:rsid w:val="000F670D"/>
    <w:rsid w:val="00100B2C"/>
    <w:rsid w:val="001042BC"/>
    <w:rsid w:val="00105F72"/>
    <w:rsid w:val="00106F19"/>
    <w:rsid w:val="00107486"/>
    <w:rsid w:val="0010753B"/>
    <w:rsid w:val="00107616"/>
    <w:rsid w:val="00116EC8"/>
    <w:rsid w:val="00124658"/>
    <w:rsid w:val="00132C19"/>
    <w:rsid w:val="001429E4"/>
    <w:rsid w:val="0014445F"/>
    <w:rsid w:val="00157747"/>
    <w:rsid w:val="00167F5A"/>
    <w:rsid w:val="00171602"/>
    <w:rsid w:val="001734AC"/>
    <w:rsid w:val="00181A3C"/>
    <w:rsid w:val="0019165C"/>
    <w:rsid w:val="00192C35"/>
    <w:rsid w:val="00192FB4"/>
    <w:rsid w:val="001A2262"/>
    <w:rsid w:val="001C69F9"/>
    <w:rsid w:val="001D2C6A"/>
    <w:rsid w:val="001D3F05"/>
    <w:rsid w:val="001E0A0A"/>
    <w:rsid w:val="001E376C"/>
    <w:rsid w:val="001E4264"/>
    <w:rsid w:val="001E56D2"/>
    <w:rsid w:val="00211A1C"/>
    <w:rsid w:val="00215047"/>
    <w:rsid w:val="00227B36"/>
    <w:rsid w:val="0023596F"/>
    <w:rsid w:val="00266548"/>
    <w:rsid w:val="002843E4"/>
    <w:rsid w:val="002857DF"/>
    <w:rsid w:val="002939A3"/>
    <w:rsid w:val="002C13FC"/>
    <w:rsid w:val="002E23ED"/>
    <w:rsid w:val="002E5D54"/>
    <w:rsid w:val="00314096"/>
    <w:rsid w:val="003265AE"/>
    <w:rsid w:val="003378C9"/>
    <w:rsid w:val="00340BEA"/>
    <w:rsid w:val="00340F5D"/>
    <w:rsid w:val="00353EF4"/>
    <w:rsid w:val="003623A0"/>
    <w:rsid w:val="00387751"/>
    <w:rsid w:val="003935D9"/>
    <w:rsid w:val="003949C9"/>
    <w:rsid w:val="003A02CB"/>
    <w:rsid w:val="003B277B"/>
    <w:rsid w:val="003B5174"/>
    <w:rsid w:val="003C6141"/>
    <w:rsid w:val="003C65BB"/>
    <w:rsid w:val="003C69C9"/>
    <w:rsid w:val="003D5799"/>
    <w:rsid w:val="003E5DA5"/>
    <w:rsid w:val="003F7A0E"/>
    <w:rsid w:val="004057C8"/>
    <w:rsid w:val="00417956"/>
    <w:rsid w:val="00425241"/>
    <w:rsid w:val="00432023"/>
    <w:rsid w:val="00447114"/>
    <w:rsid w:val="00456126"/>
    <w:rsid w:val="00457190"/>
    <w:rsid w:val="00463B9C"/>
    <w:rsid w:val="00466B33"/>
    <w:rsid w:val="00467673"/>
    <w:rsid w:val="00470486"/>
    <w:rsid w:val="00481679"/>
    <w:rsid w:val="004A647F"/>
    <w:rsid w:val="004B392C"/>
    <w:rsid w:val="004C5FED"/>
    <w:rsid w:val="004F3D90"/>
    <w:rsid w:val="004F5D9F"/>
    <w:rsid w:val="004F7E2C"/>
    <w:rsid w:val="00507DDD"/>
    <w:rsid w:val="0051681C"/>
    <w:rsid w:val="00521969"/>
    <w:rsid w:val="00537837"/>
    <w:rsid w:val="005764D5"/>
    <w:rsid w:val="0057654B"/>
    <w:rsid w:val="005861F5"/>
    <w:rsid w:val="005964E7"/>
    <w:rsid w:val="005A1E50"/>
    <w:rsid w:val="005C2A98"/>
    <w:rsid w:val="005D6546"/>
    <w:rsid w:val="005E5A10"/>
    <w:rsid w:val="005F1BCB"/>
    <w:rsid w:val="005F7E29"/>
    <w:rsid w:val="00600DA2"/>
    <w:rsid w:val="00614FF4"/>
    <w:rsid w:val="00647883"/>
    <w:rsid w:val="00653081"/>
    <w:rsid w:val="006604EA"/>
    <w:rsid w:val="00694CC2"/>
    <w:rsid w:val="006A7F05"/>
    <w:rsid w:val="006C1C38"/>
    <w:rsid w:val="006E6735"/>
    <w:rsid w:val="006E7A1F"/>
    <w:rsid w:val="006F0379"/>
    <w:rsid w:val="006F232E"/>
    <w:rsid w:val="006F3840"/>
    <w:rsid w:val="00702102"/>
    <w:rsid w:val="00703524"/>
    <w:rsid w:val="00705E87"/>
    <w:rsid w:val="00725400"/>
    <w:rsid w:val="0073041C"/>
    <w:rsid w:val="00735DFB"/>
    <w:rsid w:val="0074021A"/>
    <w:rsid w:val="007425AA"/>
    <w:rsid w:val="007439E2"/>
    <w:rsid w:val="00762A6A"/>
    <w:rsid w:val="00762C43"/>
    <w:rsid w:val="0076428E"/>
    <w:rsid w:val="00764A36"/>
    <w:rsid w:val="00775A24"/>
    <w:rsid w:val="0078582B"/>
    <w:rsid w:val="007A0E80"/>
    <w:rsid w:val="007A4D15"/>
    <w:rsid w:val="007A53FE"/>
    <w:rsid w:val="007A5668"/>
    <w:rsid w:val="007B47E6"/>
    <w:rsid w:val="007B6D87"/>
    <w:rsid w:val="007D0D23"/>
    <w:rsid w:val="007D1E88"/>
    <w:rsid w:val="007D3E23"/>
    <w:rsid w:val="007F0D95"/>
    <w:rsid w:val="007F2486"/>
    <w:rsid w:val="007F2BBB"/>
    <w:rsid w:val="00801A69"/>
    <w:rsid w:val="00821D1F"/>
    <w:rsid w:val="008312F3"/>
    <w:rsid w:val="00831AC7"/>
    <w:rsid w:val="00842B36"/>
    <w:rsid w:val="008517E6"/>
    <w:rsid w:val="00855218"/>
    <w:rsid w:val="00866AA7"/>
    <w:rsid w:val="00876504"/>
    <w:rsid w:val="0088080B"/>
    <w:rsid w:val="00886EAF"/>
    <w:rsid w:val="008947A7"/>
    <w:rsid w:val="00895019"/>
    <w:rsid w:val="008B3693"/>
    <w:rsid w:val="008B4A82"/>
    <w:rsid w:val="008C117A"/>
    <w:rsid w:val="008C2FDC"/>
    <w:rsid w:val="008D7335"/>
    <w:rsid w:val="008E3F70"/>
    <w:rsid w:val="008F65FA"/>
    <w:rsid w:val="0090602D"/>
    <w:rsid w:val="009240DC"/>
    <w:rsid w:val="0093653C"/>
    <w:rsid w:val="00943F96"/>
    <w:rsid w:val="00944F96"/>
    <w:rsid w:val="0094761F"/>
    <w:rsid w:val="00955F68"/>
    <w:rsid w:val="00964AF8"/>
    <w:rsid w:val="009839BB"/>
    <w:rsid w:val="0098441B"/>
    <w:rsid w:val="009849AE"/>
    <w:rsid w:val="009943A1"/>
    <w:rsid w:val="00997B18"/>
    <w:rsid w:val="009A2672"/>
    <w:rsid w:val="009A791B"/>
    <w:rsid w:val="009B7C8F"/>
    <w:rsid w:val="009D1CCB"/>
    <w:rsid w:val="009E6588"/>
    <w:rsid w:val="009F3218"/>
    <w:rsid w:val="00A04CF0"/>
    <w:rsid w:val="00A11A7A"/>
    <w:rsid w:val="00A11EC3"/>
    <w:rsid w:val="00A1339B"/>
    <w:rsid w:val="00A245CE"/>
    <w:rsid w:val="00A56AC8"/>
    <w:rsid w:val="00A60474"/>
    <w:rsid w:val="00A62F0F"/>
    <w:rsid w:val="00A64404"/>
    <w:rsid w:val="00A70027"/>
    <w:rsid w:val="00A743C1"/>
    <w:rsid w:val="00A82918"/>
    <w:rsid w:val="00A8356E"/>
    <w:rsid w:val="00A972A9"/>
    <w:rsid w:val="00AA1DB2"/>
    <w:rsid w:val="00AC7FF3"/>
    <w:rsid w:val="00AD5E9E"/>
    <w:rsid w:val="00AD7775"/>
    <w:rsid w:val="00AF3BC3"/>
    <w:rsid w:val="00AF4628"/>
    <w:rsid w:val="00B04065"/>
    <w:rsid w:val="00B072C6"/>
    <w:rsid w:val="00B116B5"/>
    <w:rsid w:val="00B32B06"/>
    <w:rsid w:val="00B37A5A"/>
    <w:rsid w:val="00B4374E"/>
    <w:rsid w:val="00B4400E"/>
    <w:rsid w:val="00B461A7"/>
    <w:rsid w:val="00B47355"/>
    <w:rsid w:val="00B517AA"/>
    <w:rsid w:val="00B6223E"/>
    <w:rsid w:val="00B86B12"/>
    <w:rsid w:val="00BA58A4"/>
    <w:rsid w:val="00BB2B3A"/>
    <w:rsid w:val="00BB590A"/>
    <w:rsid w:val="00BC10C6"/>
    <w:rsid w:val="00BC755E"/>
    <w:rsid w:val="00BE007A"/>
    <w:rsid w:val="00BE17F4"/>
    <w:rsid w:val="00C0270B"/>
    <w:rsid w:val="00C039B5"/>
    <w:rsid w:val="00C11968"/>
    <w:rsid w:val="00C215D4"/>
    <w:rsid w:val="00C218C8"/>
    <w:rsid w:val="00C36B5F"/>
    <w:rsid w:val="00C529DC"/>
    <w:rsid w:val="00C52CAB"/>
    <w:rsid w:val="00C66657"/>
    <w:rsid w:val="00C86833"/>
    <w:rsid w:val="00C92C16"/>
    <w:rsid w:val="00CA0AC2"/>
    <w:rsid w:val="00CB34D8"/>
    <w:rsid w:val="00CB3C6D"/>
    <w:rsid w:val="00CB49D8"/>
    <w:rsid w:val="00CD73DC"/>
    <w:rsid w:val="00CE6835"/>
    <w:rsid w:val="00D33677"/>
    <w:rsid w:val="00D5027F"/>
    <w:rsid w:val="00D5293E"/>
    <w:rsid w:val="00D77C5F"/>
    <w:rsid w:val="00D816A5"/>
    <w:rsid w:val="00D843DA"/>
    <w:rsid w:val="00D90B5A"/>
    <w:rsid w:val="00D911B0"/>
    <w:rsid w:val="00D9279B"/>
    <w:rsid w:val="00D9310D"/>
    <w:rsid w:val="00D94AB2"/>
    <w:rsid w:val="00D94D87"/>
    <w:rsid w:val="00DA03F0"/>
    <w:rsid w:val="00DA2EE9"/>
    <w:rsid w:val="00DB334F"/>
    <w:rsid w:val="00DC3A0C"/>
    <w:rsid w:val="00DD7720"/>
    <w:rsid w:val="00DF4D87"/>
    <w:rsid w:val="00E01328"/>
    <w:rsid w:val="00E01ABB"/>
    <w:rsid w:val="00E02D9B"/>
    <w:rsid w:val="00E07AD5"/>
    <w:rsid w:val="00E22AF7"/>
    <w:rsid w:val="00E23033"/>
    <w:rsid w:val="00E25EC8"/>
    <w:rsid w:val="00E35FB1"/>
    <w:rsid w:val="00E44CF8"/>
    <w:rsid w:val="00E4651D"/>
    <w:rsid w:val="00E51534"/>
    <w:rsid w:val="00E51B3A"/>
    <w:rsid w:val="00E576F7"/>
    <w:rsid w:val="00E64076"/>
    <w:rsid w:val="00E70B07"/>
    <w:rsid w:val="00E83D56"/>
    <w:rsid w:val="00EA3F25"/>
    <w:rsid w:val="00ED7002"/>
    <w:rsid w:val="00EE157A"/>
    <w:rsid w:val="00EE52FE"/>
    <w:rsid w:val="00F01B43"/>
    <w:rsid w:val="00F10976"/>
    <w:rsid w:val="00F13E38"/>
    <w:rsid w:val="00F344D6"/>
    <w:rsid w:val="00F54969"/>
    <w:rsid w:val="00F54E8C"/>
    <w:rsid w:val="00F70F37"/>
    <w:rsid w:val="00F713B5"/>
    <w:rsid w:val="00F7374C"/>
    <w:rsid w:val="00F73E53"/>
    <w:rsid w:val="00F81F63"/>
    <w:rsid w:val="00F87A92"/>
    <w:rsid w:val="00F91EEC"/>
    <w:rsid w:val="00FB6D10"/>
    <w:rsid w:val="00FC3D2D"/>
    <w:rsid w:val="00FD2D1C"/>
    <w:rsid w:val="00FE419B"/>
    <w:rsid w:val="00FE5AA7"/>
    <w:rsid w:val="00FF4487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25608"/>
  <w15:chartTrackingRefBased/>
  <w15:docId w15:val="{0981E017-DB5D-40D0-92DA-B83954D8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B2C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D336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D33677"/>
    <w:rPr>
      <w:rFonts w:ascii="Times New Roman" w:eastAsia="Times New Roman" w:hAnsi="Times New Roman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4930</Characters>
  <Application>Microsoft Office Word</Application>
  <DocSecurity>4</DocSecurity>
  <Lines>95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Renteria</dc:creator>
  <cp:keywords/>
  <dc:description/>
  <cp:lastModifiedBy>Courtney Kreps</cp:lastModifiedBy>
  <cp:revision>2</cp:revision>
  <cp:lastPrinted>2024-06-07T15:24:00Z</cp:lastPrinted>
  <dcterms:created xsi:type="dcterms:W3CDTF">2025-10-08T02:47:00Z</dcterms:created>
  <dcterms:modified xsi:type="dcterms:W3CDTF">2025-10-08T02:47:00Z</dcterms:modified>
</cp:coreProperties>
</file>